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</w:pPr>
      <w:r>
        <w:t>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учреждениях""</w:t>
      </w:r>
    </w:p>
    <w:p>
      <w:pPr>
        <w:pStyle w:val="4"/>
        <w:keepNext w:val="0"/>
        <w:keepLines w:val="0"/>
        <w:widowControl/>
        <w:suppressLineNumbers w:val="0"/>
      </w:pPr>
      <w:r>
        <w:t>СанПиН 2.4.2.2821-10 "Санитарно-эпидемиологические требования к условиям и организации обучения в общеобразовательных учреждениях"</w:t>
      </w:r>
    </w:p>
    <w:p>
      <w:pPr>
        <w:pStyle w:val="11"/>
        <w:keepNext w:val="0"/>
        <w:keepLines w:val="0"/>
        <w:widowControl/>
        <w:suppressLineNumbers w:val="0"/>
      </w:pPr>
      <w:r>
        <w:t>СанПиН 2.4.2.2821-10 "Санитарно-эпидемиологические требования к условиям и организации обучения в общеобразовательных учреждениях"</w:t>
      </w:r>
    </w:p>
    <w:p>
      <w:pPr>
        <w:pStyle w:val="11"/>
        <w:keepNext w:val="0"/>
        <w:keepLines w:val="0"/>
        <w:widowControl/>
        <w:suppressLineNumbers w:val="0"/>
      </w:pPr>
      <w:r>
        <w:t>Дата подписания: 29.12.2010</w:t>
      </w:r>
    </w:p>
    <w:p>
      <w:pPr>
        <w:pStyle w:val="11"/>
        <w:keepNext w:val="0"/>
        <w:keepLines w:val="0"/>
        <w:widowControl/>
        <w:suppressLineNumbers w:val="0"/>
      </w:pPr>
      <w:r>
        <w:t>Дата публикации: 16.03.2011 00:00</w:t>
      </w:r>
    </w:p>
    <w:p>
      <w:pPr>
        <w:pStyle w:val="11"/>
        <w:keepNext w:val="0"/>
        <w:keepLines w:val="0"/>
        <w:widowControl/>
        <w:suppressLineNumbers w:val="0"/>
      </w:pPr>
      <w:r>
        <w:rPr>
          <w:b/>
          <w:bCs/>
        </w:rPr>
        <w:t>Зарегистрировано в Минюсте РФ 3 марта 2011 г.</w:t>
      </w:r>
    </w:p>
    <w:p>
      <w:pPr>
        <w:pStyle w:val="11"/>
        <w:keepNext w:val="0"/>
        <w:keepLines w:val="0"/>
        <w:widowControl/>
        <w:suppressLineNumbers w:val="0"/>
      </w:pPr>
      <w:r>
        <w:rPr>
          <w:b/>
          <w:bCs/>
        </w:rPr>
        <w:t>Регистрационный N 19993</w:t>
      </w:r>
    </w:p>
    <w:p>
      <w:pPr>
        <w:pStyle w:val="11"/>
        <w:keepNext w:val="0"/>
        <w:keepLines w:val="0"/>
        <w:widowControl/>
        <w:suppressLineNumbers w:val="0"/>
      </w:pPr>
      <w: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2700; 2004, N 35, ст. 3607; 2005, N 19, ст. 1752; 2006, N 1, ст. 10; 2006, N 52 (ч. 1), ст. 5498; 2007, N 1 (ч. 1), ст. 21; 2007, N 1 (ч. 1), ст. 29; 2007, N 27, ст. 3213; 2007, N 46, ст. 5554; 2007, N 49, ст. 6070; 2008, N 24, ст. 2801; 2008, N 29 (ч. 1), ст. 3418; 2008, N 30 (ч. 2), ст. 3616; 2008, N 44, ст. 4984; 2008, N 52 (ч. 1), ст. 6223; 2009, N 1, ст. 17; 2010, N 40, ст. 4969)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</w:t>
      </w:r>
      <w:r>
        <w:rPr>
          <w:b/>
          <w:bCs/>
        </w:rPr>
        <w:t>постановляю:</w:t>
      </w:r>
    </w:p>
    <w:p>
      <w:pPr>
        <w:pStyle w:val="11"/>
        <w:keepNext w:val="0"/>
        <w:keepLines w:val="0"/>
        <w:widowControl/>
        <w:suppressLineNumbers w:val="0"/>
      </w:pPr>
      <w:r>
        <w:t>1. Утвердить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(приложение).</w:t>
      </w:r>
    </w:p>
    <w:p>
      <w:pPr>
        <w:pStyle w:val="11"/>
        <w:keepNext w:val="0"/>
        <w:keepLines w:val="0"/>
        <w:widowControl/>
        <w:suppressLineNumbers w:val="0"/>
      </w:pPr>
      <w:r>
        <w:t>2. Ввести в действие указанные санитарно-эпидемиологические правила и нормативы с 1 сентября 2011 года.</w:t>
      </w:r>
    </w:p>
    <w:p>
      <w:pPr>
        <w:pStyle w:val="11"/>
        <w:keepNext w:val="0"/>
        <w:keepLines w:val="0"/>
        <w:widowControl/>
        <w:suppressLineNumbers w:val="0"/>
      </w:pPr>
      <w:r>
        <w:t>3. С момента введения СанПиН 2.4.2.2821-10 считать утратившими силу санитарно-эпидемиологические правила и нормативы СанПиН 2.4.2.1178-02 "Гигиенические требования к условиям обучения в общеобразовательных учреждениях", утвержденные постановлением Главного государственного санитарного врача Российской Федерации, Первого заместителя Министра здравоохранения Российской Федерации от 28.11.2002 N 44 (зарегистрированы в Минюсте России 05.12.2002, регистрационный номер 3997), СанПиН 2.4.2.2434-08 "Изменение N 1 к СанПиН 2.4.2.1178-02", утвержденные постановлением Главного государственного санитарного врача Российской Федерации от 26.12.2008 N 72 (зарегистрированы в Минюсте России 28.01.2009, регистрационный номер 13189).</w:t>
      </w:r>
    </w:p>
    <w:p>
      <w:pPr>
        <w:pStyle w:val="11"/>
        <w:keepNext w:val="0"/>
        <w:keepLines w:val="0"/>
        <w:widowControl/>
        <w:suppressLineNumbers w:val="0"/>
      </w:pPr>
      <w:r>
        <w:rPr>
          <w:b/>
          <w:bCs/>
        </w:rPr>
        <w:t>Г. Онищенко</w:t>
      </w:r>
    </w:p>
    <w:p>
      <w:pPr>
        <w:pStyle w:val="11"/>
        <w:keepNext w:val="0"/>
        <w:keepLines w:val="0"/>
        <w:widowControl/>
        <w:suppressLineNumbers w:val="0"/>
      </w:pPr>
      <w:r>
        <w:rPr>
          <w:u w:val="single"/>
        </w:rPr>
        <w:t>Приложение</w:t>
      </w:r>
    </w:p>
    <w:p>
      <w:pPr>
        <w:pStyle w:val="5"/>
        <w:keepNext w:val="0"/>
        <w:keepLines w:val="0"/>
        <w:widowControl/>
        <w:suppressLineNumbers w:val="0"/>
        <w:jc w:val="center"/>
      </w:pPr>
      <w:r>
        <w:t>Санитарно-эпидемиологические требования к условиям и организации обучения в общеобразовательных учреждениях</w:t>
      </w:r>
    </w:p>
    <w:p>
      <w:pPr>
        <w:pStyle w:val="5"/>
        <w:keepNext w:val="0"/>
        <w:keepLines w:val="0"/>
        <w:widowControl/>
        <w:suppressLineNumbers w:val="0"/>
        <w:jc w:val="center"/>
      </w:pPr>
      <w:r>
        <w:t>Санитарно-эпидемиологические правила и нормативы СанПиН 2.4.2.2821-10</w:t>
      </w:r>
    </w:p>
    <w:p>
      <w:pPr>
        <w:pStyle w:val="11"/>
        <w:keepNext w:val="0"/>
        <w:keepLines w:val="0"/>
        <w:widowControl/>
        <w:suppressLineNumbers w:val="0"/>
      </w:pPr>
      <w:r>
        <w:rPr>
          <w:b/>
          <w:bCs/>
        </w:rPr>
        <w:t>I. Общие положения и область применения</w:t>
      </w:r>
    </w:p>
    <w:p>
      <w:pPr>
        <w:pStyle w:val="11"/>
        <w:keepNext w:val="0"/>
        <w:keepLines w:val="0"/>
        <w:widowControl/>
        <w:suppressLineNumbers w:val="0"/>
      </w:pPr>
      <w:r>
        <w:t>1.1. Настоящие санитарно-эпидемиологические правила и нормативы (далее - санитарные правила) направлены на охрану здоровья обучающихся при осуществлении деятельности по их обучению и воспитанию в общеобразовательных учреждениях.</w:t>
      </w:r>
    </w:p>
    <w:p>
      <w:pPr>
        <w:pStyle w:val="11"/>
        <w:keepNext w:val="0"/>
        <w:keepLines w:val="0"/>
        <w:widowControl/>
        <w:suppressLineNumbers w:val="0"/>
      </w:pPr>
      <w:r>
        <w:t>1.2. Настоящие санитарные правила устанавливают санитарно-эпидемиологические требования к:</w:t>
      </w:r>
    </w:p>
    <w:p>
      <w:pPr>
        <w:pStyle w:val="11"/>
        <w:keepNext w:val="0"/>
        <w:keepLines w:val="0"/>
        <w:widowControl/>
        <w:suppressLineNumbers w:val="0"/>
      </w:pPr>
      <w:r>
        <w:t>- размещению общеобразовательного учреждения;</w:t>
      </w:r>
    </w:p>
    <w:p>
      <w:pPr>
        <w:pStyle w:val="11"/>
        <w:keepNext w:val="0"/>
        <w:keepLines w:val="0"/>
        <w:widowControl/>
        <w:suppressLineNumbers w:val="0"/>
      </w:pPr>
      <w:r>
        <w:t>- территории общеобразовательного учреждения;</w:t>
      </w:r>
    </w:p>
    <w:p>
      <w:pPr>
        <w:pStyle w:val="11"/>
        <w:keepNext w:val="0"/>
        <w:keepLines w:val="0"/>
        <w:widowControl/>
        <w:suppressLineNumbers w:val="0"/>
      </w:pPr>
      <w:r>
        <w:t>- зданию общеобразовательного учреждения;</w:t>
      </w:r>
    </w:p>
    <w:p>
      <w:pPr>
        <w:pStyle w:val="11"/>
        <w:keepNext w:val="0"/>
        <w:keepLines w:val="0"/>
        <w:widowControl/>
        <w:suppressLineNumbers w:val="0"/>
      </w:pPr>
      <w:r>
        <w:t>- оборудованию помещений общеобразовательного учреждения;</w:t>
      </w:r>
    </w:p>
    <w:p>
      <w:pPr>
        <w:pStyle w:val="11"/>
        <w:keepNext w:val="0"/>
        <w:keepLines w:val="0"/>
        <w:widowControl/>
        <w:suppressLineNumbers w:val="0"/>
      </w:pPr>
      <w:r>
        <w:t>- воздушно-тепловому режиму общеобразовательного учреждения;</w:t>
      </w:r>
    </w:p>
    <w:p>
      <w:pPr>
        <w:pStyle w:val="11"/>
        <w:keepNext w:val="0"/>
        <w:keepLines w:val="0"/>
        <w:widowControl/>
        <w:suppressLineNumbers w:val="0"/>
      </w:pPr>
      <w:r>
        <w:t>- естественному и искусственному освещению;</w:t>
      </w:r>
    </w:p>
    <w:p>
      <w:pPr>
        <w:pStyle w:val="11"/>
        <w:keepNext w:val="0"/>
        <w:keepLines w:val="0"/>
        <w:widowControl/>
        <w:suppressLineNumbers w:val="0"/>
      </w:pPr>
      <w:r>
        <w:t>- водоснабжению и канализации;</w:t>
      </w:r>
    </w:p>
    <w:p>
      <w:pPr>
        <w:pStyle w:val="11"/>
        <w:keepNext w:val="0"/>
        <w:keepLines w:val="0"/>
        <w:widowControl/>
        <w:suppressLineNumbers w:val="0"/>
      </w:pPr>
      <w:r>
        <w:t>- помещениям и оборудованию общеобразовательных учреждений, размещенных в приспособленных зданиях;</w:t>
      </w:r>
    </w:p>
    <w:p>
      <w:pPr>
        <w:pStyle w:val="11"/>
        <w:keepNext w:val="0"/>
        <w:keepLines w:val="0"/>
        <w:widowControl/>
        <w:suppressLineNumbers w:val="0"/>
      </w:pPr>
      <w:r>
        <w:t>- режиму образовательного процесса;</w:t>
      </w:r>
    </w:p>
    <w:p>
      <w:pPr>
        <w:pStyle w:val="11"/>
        <w:keepNext w:val="0"/>
        <w:keepLines w:val="0"/>
        <w:widowControl/>
        <w:suppressLineNumbers w:val="0"/>
      </w:pPr>
      <w:r>
        <w:t>- организации медицинского обслуживания обучающихся;</w:t>
      </w:r>
    </w:p>
    <w:p>
      <w:pPr>
        <w:pStyle w:val="11"/>
        <w:keepNext w:val="0"/>
        <w:keepLines w:val="0"/>
        <w:widowControl/>
        <w:suppressLineNumbers w:val="0"/>
      </w:pPr>
      <w:r>
        <w:t>- санитарному состоянию и содержанию общеобразовательного учреждения;</w:t>
      </w:r>
    </w:p>
    <w:p>
      <w:pPr>
        <w:pStyle w:val="11"/>
        <w:keepNext w:val="0"/>
        <w:keepLines w:val="0"/>
        <w:widowControl/>
        <w:suppressLineNumbers w:val="0"/>
      </w:pPr>
      <w:r>
        <w:t>- соблюдению санитарных правил.</w:t>
      </w:r>
    </w:p>
    <w:p>
      <w:pPr>
        <w:pStyle w:val="11"/>
        <w:keepNext w:val="0"/>
        <w:keepLines w:val="0"/>
        <w:widowControl/>
        <w:suppressLineNumbers w:val="0"/>
      </w:pPr>
      <w:r>
        <w:t>1.3. Санитарные правила распространяются на проектируемые, действующие, строящиеся и реконструируемые общеобразовательные учреждения независимо от их вида, организационно-правовых форм и форм собственности.</w:t>
      </w:r>
    </w:p>
    <w:p>
      <w:pPr>
        <w:pStyle w:val="11"/>
        <w:keepNext w:val="0"/>
        <w:keepLines w:val="0"/>
        <w:widowControl/>
        <w:suppressLineNumbers w:val="0"/>
      </w:pPr>
      <w:r>
        <w:t>Настоящие санитарные правила распространяются на все общеобразовательные учреждения, реализующие программы начального общего, основного общего и среднего (полного) общего образования и осуществляющие образовательный процесс в соответствии с уровнями общеобразовательных программ трех ступеней общего образования:</w:t>
      </w:r>
    </w:p>
    <w:p>
      <w:pPr>
        <w:pStyle w:val="11"/>
        <w:keepNext w:val="0"/>
        <w:keepLines w:val="0"/>
        <w:widowControl/>
        <w:suppressLineNumbers w:val="0"/>
      </w:pPr>
      <w:r>
        <w:t>первая ступень - начальное общее образование (далее - I ступень образования);</w:t>
      </w:r>
    </w:p>
    <w:p>
      <w:pPr>
        <w:pStyle w:val="11"/>
        <w:keepNext w:val="0"/>
        <w:keepLines w:val="0"/>
        <w:widowControl/>
        <w:suppressLineNumbers w:val="0"/>
      </w:pPr>
      <w:r>
        <w:t>вторая ступень - основное общее образование (далее - II ступень образования);</w:t>
      </w:r>
    </w:p>
    <w:p>
      <w:pPr>
        <w:pStyle w:val="11"/>
        <w:keepNext w:val="0"/>
        <w:keepLines w:val="0"/>
        <w:widowControl/>
        <w:suppressLineNumbers w:val="0"/>
      </w:pPr>
      <w:r>
        <w:t>третья ступень - среднее (полное) общее образование (далее - III ступень образования).</w:t>
      </w:r>
    </w:p>
    <w:p>
      <w:pPr>
        <w:pStyle w:val="11"/>
        <w:keepNext w:val="0"/>
        <w:keepLines w:val="0"/>
        <w:widowControl/>
        <w:suppressLineNumbers w:val="0"/>
      </w:pPr>
      <w: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учреждений, воспитанием и обучением обучающихся.</w:t>
      </w:r>
    </w:p>
    <w:p>
      <w:pPr>
        <w:pStyle w:val="11"/>
        <w:keepNext w:val="0"/>
        <w:keepLines w:val="0"/>
        <w:widowControl/>
        <w:suppressLineNumbers w:val="0"/>
      </w:pPr>
      <w:r>
        <w:t>1.5. Образовательная деятельность подлежит лицензированию в соответствии с законодательством Российской Федерации.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территорий, помещений, оборудования и иного имущества, режима образовательного процесса, которые соискатель лицензии предполагает использовать для осуществления образовательной деятельности*.</w:t>
      </w:r>
    </w:p>
    <w:p>
      <w:pPr>
        <w:pStyle w:val="11"/>
        <w:keepNext w:val="0"/>
        <w:keepLines w:val="0"/>
        <w:widowControl/>
        <w:suppressLineNumbers w:val="0"/>
      </w:pPr>
      <w:r>
        <w:t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требованиями к устройству, содержанию и организации режима работы дошкольных организаций.</w:t>
      </w:r>
    </w:p>
    <w:p>
      <w:pPr>
        <w:pStyle w:val="11"/>
        <w:keepNext w:val="0"/>
        <w:keepLines w:val="0"/>
        <w:widowControl/>
        <w:suppressLineNumbers w:val="0"/>
      </w:pPr>
      <w:r>
        <w:t>1.7. Использование помещений общеобразовательных учреждений не по назначению не допускается.</w:t>
      </w:r>
    </w:p>
    <w:p>
      <w:pPr>
        <w:pStyle w:val="11"/>
        <w:keepNext w:val="0"/>
        <w:keepLines w:val="0"/>
        <w:widowControl/>
        <w:suppressLineNumbers w:val="0"/>
      </w:pPr>
      <w:r>
        <w:t>1.8.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 и его территориальными органами.</w:t>
      </w:r>
    </w:p>
    <w:p>
      <w:pPr>
        <w:pStyle w:val="11"/>
        <w:keepNext w:val="0"/>
        <w:keepLines w:val="0"/>
        <w:widowControl/>
        <w:suppressLineNumbers w:val="0"/>
      </w:pPr>
      <w:r>
        <w:rPr>
          <w:b/>
          <w:bCs/>
        </w:rPr>
        <w:t>II. Требования к размещению общеобразовательных учреждений</w:t>
      </w:r>
    </w:p>
    <w:p>
      <w:pPr>
        <w:pStyle w:val="11"/>
        <w:keepNext w:val="0"/>
        <w:keepLines w:val="0"/>
        <w:widowControl/>
        <w:suppressLineNumbers w:val="0"/>
      </w:pPr>
      <w:r>
        <w:t>2.1. Предоставление земельных участков для строительства объектов общеобразовательных учреждений допускается при наличии санитарно-эпидемиологического заключения о соответствии земельного участка санитарным правилам.</w:t>
      </w:r>
    </w:p>
    <w:p>
      <w:pPr>
        <w:pStyle w:val="11"/>
        <w:keepNext w:val="0"/>
        <w:keepLines w:val="0"/>
        <w:widowControl/>
        <w:suppressLineNumbers w:val="0"/>
      </w:pPr>
      <w:r>
        <w:t>2.2. Здания общеобразовательных учреждений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</w:p>
    <w:p>
      <w:pPr>
        <w:pStyle w:val="11"/>
        <w:keepNext w:val="0"/>
        <w:keepLines w:val="0"/>
        <w:widowControl/>
        <w:suppressLineNumbers w:val="0"/>
      </w:pPr>
      <w:r>
        <w:t>Для обеспечения нормативных уровней инсоляции и естественного освещения помещений и игровых площадок при размещении зданий общеобразовательных учреждений должны соблюдаться санитарные разрывы от жилых и общественных зданий.</w:t>
      </w:r>
    </w:p>
    <w:p>
      <w:pPr>
        <w:pStyle w:val="11"/>
        <w:keepNext w:val="0"/>
        <w:keepLines w:val="0"/>
        <w:widowControl/>
        <w:suppressLineNumbers w:val="0"/>
      </w:pPr>
      <w:r>
        <w:t>Через территорию общеобразовательных учреждений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>
      <w:pPr>
        <w:pStyle w:val="11"/>
        <w:keepNext w:val="0"/>
        <w:keepLines w:val="0"/>
        <w:widowControl/>
        <w:suppressLineNumbers w:val="0"/>
      </w:pPr>
      <w:r>
        <w:t>2.3. Вновь строящиеся здания общеобразовательных учреждений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</w:t>
      </w:r>
    </w:p>
    <w:p>
      <w:pPr>
        <w:pStyle w:val="11"/>
        <w:keepNext w:val="0"/>
        <w:keepLines w:val="0"/>
        <w:widowControl/>
        <w:suppressLineNumbers w:val="0"/>
      </w:pPr>
      <w:r>
        <w:t>2.4. При проектировании и строительстве городских общеобразовательных учреждений рекомендуется предусмотреть пешеходную доступность учреждений, расположенных:</w:t>
      </w:r>
    </w:p>
    <w:p>
      <w:pPr>
        <w:pStyle w:val="11"/>
        <w:keepNext w:val="0"/>
        <w:keepLines w:val="0"/>
        <w:widowControl/>
        <w:suppressLineNumbers w:val="0"/>
      </w:pPr>
      <w:r>
        <w:t>- во II и III строительно-климатических зонах - не более 0,5 км;</w:t>
      </w:r>
    </w:p>
    <w:p>
      <w:pPr>
        <w:pStyle w:val="11"/>
        <w:keepNext w:val="0"/>
        <w:keepLines w:val="0"/>
        <w:widowControl/>
        <w:suppressLineNumbers w:val="0"/>
      </w:pPr>
      <w:r>
        <w:t>- в I климатическом районе (I подзона) для обучающихся I и II ступени образования - не более 0,3 км, для обучающихся III ступени образования - не более 0,4 км;</w:t>
      </w:r>
    </w:p>
    <w:p>
      <w:pPr>
        <w:pStyle w:val="11"/>
        <w:keepNext w:val="0"/>
        <w:keepLines w:val="0"/>
        <w:widowControl/>
        <w:suppressLineNumbers w:val="0"/>
      </w:pPr>
      <w:r>
        <w:t>- в I климатическом районе (II подзона) для обучающихся I и II ступени образования - не более 0,4 км, для обучающихся III ступени образования - не более 0,5 км.</w:t>
      </w:r>
    </w:p>
    <w:p>
      <w:pPr>
        <w:pStyle w:val="11"/>
        <w:keepNext w:val="0"/>
        <w:keepLines w:val="0"/>
        <w:widowControl/>
        <w:suppressLineNumbers w:val="0"/>
      </w:pPr>
      <w:r>
        <w:t>2.5. В сельской местности пешеходная доступность для обучающихся общеобразовательных учреждений:</w:t>
      </w:r>
    </w:p>
    <w:p>
      <w:pPr>
        <w:pStyle w:val="11"/>
        <w:keepNext w:val="0"/>
        <w:keepLines w:val="0"/>
        <w:widowControl/>
        <w:suppressLineNumbers w:val="0"/>
      </w:pPr>
      <w:r>
        <w:t>- во II и III климатических зонах для обучающихся I ступени образования составляет не более 2,0 км;</w:t>
      </w:r>
    </w:p>
    <w:p>
      <w:pPr>
        <w:pStyle w:val="11"/>
        <w:keepNext w:val="0"/>
        <w:keepLines w:val="0"/>
        <w:widowControl/>
        <w:suppressLineNumbers w:val="0"/>
      </w:pPr>
      <w:r>
        <w:t>- для обучающихся II и III ступени образования - не более 4,0 км, в I климатической зоне - 1,5 и 3 км соответственно.</w:t>
      </w:r>
    </w:p>
    <w:p>
      <w:pPr>
        <w:pStyle w:val="11"/>
        <w:keepNext w:val="0"/>
        <w:keepLines w:val="0"/>
        <w:widowControl/>
        <w:suppressLineNumbers w:val="0"/>
      </w:pPr>
      <w:r>
        <w:t>При расстояниях свыше указанных для обучающихся общеобразовательных учреждений, расположенных в сельской местности, необходимо организовывать транспортное обслуживание до общеобразовательного учреждения и обратно. Время в пути не должно превышать 30 минут в одну сторону.</w:t>
      </w:r>
    </w:p>
    <w:p>
      <w:pPr>
        <w:pStyle w:val="11"/>
        <w:keepNext w:val="0"/>
        <w:keepLines w:val="0"/>
        <w:widowControl/>
        <w:suppressLineNumbers w:val="0"/>
      </w:pPr>
      <w:r>
        <w:t>Подвоз обучающихся осуществляется специально выделенным транспортом, предназначенным для перевозки детей.</w:t>
      </w:r>
    </w:p>
    <w:p>
      <w:pPr>
        <w:pStyle w:val="11"/>
        <w:keepNext w:val="0"/>
        <w:keepLines w:val="0"/>
        <w:widowControl/>
        <w:suppressLineNumbers w:val="0"/>
      </w:pPr>
      <w:r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>
      <w:pPr>
        <w:pStyle w:val="11"/>
        <w:keepNext w:val="0"/>
        <w:keepLines w:val="0"/>
        <w:widowControl/>
        <w:suppressLineNumbers w:val="0"/>
      </w:pPr>
      <w:r>
        <w:t>2.6. Рекомендуется для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условий, предусматривать интернат при общеобразовательном учреждении.</w:t>
      </w:r>
    </w:p>
    <w:p>
      <w:pPr>
        <w:pStyle w:val="11"/>
        <w:keepNext w:val="0"/>
        <w:keepLines w:val="0"/>
        <w:widowControl/>
        <w:suppressLineNumbers w:val="0"/>
      </w:pPr>
      <w:r>
        <w:rPr>
          <w:b/>
          <w:bCs/>
        </w:rPr>
        <w:t>III. Требования к территории общеобразовательных учреждений</w:t>
      </w:r>
    </w:p>
    <w:p>
      <w:pPr>
        <w:pStyle w:val="11"/>
        <w:keepNext w:val="0"/>
        <w:keepLines w:val="0"/>
        <w:widowControl/>
        <w:suppressLineNumbers w:val="0"/>
      </w:pPr>
      <w:r>
        <w:t>3.1. Территория общеобразовательного учреждения должна быть ограждена забором и озеленена. Озеленение территории предусматривают из расчета не менее 50 % площади его территории. При размещении территории общеобразовательного учреждения на границе с лесными и садовыми массивами допускается сокращать площадь озеленения на 10%.</w:t>
      </w:r>
    </w:p>
    <w:p>
      <w:pPr>
        <w:pStyle w:val="11"/>
        <w:keepNext w:val="0"/>
        <w:keepLines w:val="0"/>
        <w:widowControl/>
        <w:suppressLineNumbers w:val="0"/>
      </w:pPr>
      <w:r>
        <w:t>Деревья высаживают на расстоянии не менее 15,0 м, а кустарники не менее 5,0 м от здания учреждения. При озеленении территории не используют деревья и кустарники с ядовитыми плодами в целях предупреждения возникновения отравлений обучающихся.</w:t>
      </w:r>
    </w:p>
    <w:p>
      <w:pPr>
        <w:pStyle w:val="11"/>
        <w:keepNext w:val="0"/>
        <w:keepLines w:val="0"/>
        <w:widowControl/>
        <w:suppressLineNumbers w:val="0"/>
      </w:pPr>
      <w:r>
        <w:t>Допускается сокращение озеленения деревьями и кустарниками территорий общеобразовательных учреждений в районах Крайнего Севера, с учетом особых климатических условий в этих районах.</w:t>
      </w:r>
    </w:p>
    <w:p>
      <w:pPr>
        <w:pStyle w:val="11"/>
        <w:keepNext w:val="0"/>
        <w:keepLines w:val="0"/>
        <w:widowControl/>
        <w:suppressLineNumbers w:val="0"/>
      </w:pPr>
      <w:r>
        <w:t>3.2. На территории общеобразовательного учреждения выделяют следующие зоны: зона отдыха, физкультурно-спортивная и хозяйственная. Допускается выделение учебно-опытной зоны.</w:t>
      </w:r>
    </w:p>
    <w:p>
      <w:pPr>
        <w:pStyle w:val="11"/>
        <w:keepNext w:val="0"/>
        <w:keepLines w:val="0"/>
        <w:widowControl/>
        <w:suppressLineNumbers w:val="0"/>
      </w:pPr>
      <w:r>
        <w:t>При организации учебно-опытной зоны не допускается сокращение физкультурно- спортивной зоны и зоны отдыха.</w:t>
      </w:r>
    </w:p>
    <w:p>
      <w:pPr>
        <w:pStyle w:val="11"/>
        <w:keepNext w:val="0"/>
        <w:keepLines w:val="0"/>
        <w:widowControl/>
        <w:suppressLineNumbers w:val="0"/>
      </w:pPr>
      <w:r>
        <w:t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гигиенические нормативы для помещений жилых, общественных зданий и территории жилой застройки.</w:t>
      </w:r>
    </w:p>
    <w:p>
      <w:pPr>
        <w:pStyle w:val="11"/>
        <w:keepNext w:val="0"/>
        <w:keepLines w:val="0"/>
        <w:widowControl/>
        <w:suppressLineNumbers w:val="0"/>
      </w:pPr>
      <w:r>
        <w:t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дождевыми водами.</w:t>
      </w:r>
    </w:p>
    <w:p>
      <w:pPr>
        <w:pStyle w:val="11"/>
        <w:keepNext w:val="0"/>
        <w:keepLines w:val="0"/>
        <w:widowControl/>
        <w:suppressLineNumbers w:val="0"/>
      </w:pPr>
      <w:r>
        <w:t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</w:p>
    <w:p>
      <w:pPr>
        <w:pStyle w:val="11"/>
        <w:keepNext w:val="0"/>
        <w:keepLines w:val="0"/>
        <w:widowControl/>
        <w:suppressLineNumbers w:val="0"/>
      </w:pPr>
      <w:r>
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</w:r>
    </w:p>
    <w:p>
      <w:pPr>
        <w:pStyle w:val="11"/>
        <w:keepNext w:val="0"/>
        <w:keepLines w:val="0"/>
        <w:widowControl/>
        <w:suppressLineNumbers w:val="0"/>
      </w:pPr>
      <w:r>
        <w:t>Занятия на сырых площадках, имеющих неровности и выбоины, не проводят.</w:t>
      </w:r>
    </w:p>
    <w:p>
      <w:pPr>
        <w:pStyle w:val="11"/>
        <w:keepNext w:val="0"/>
        <w:keepLines w:val="0"/>
        <w:widowControl/>
        <w:suppressLineNumbers w:val="0"/>
      </w:pPr>
      <w:r>
        <w:t>Физкультурно-спортивное оборудование должно соответствовать росту и возрасту обучающихся.</w:t>
      </w:r>
    </w:p>
    <w:p>
      <w:pPr>
        <w:pStyle w:val="11"/>
        <w:keepNext w:val="0"/>
        <w:keepLines w:val="0"/>
        <w:widowControl/>
        <w:suppressLineNumbers w:val="0"/>
      </w:pPr>
      <w:r>
        <w:t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требованиями к устройству и содержанию мест занятий по физической культуре и спорту.</w:t>
      </w:r>
    </w:p>
    <w:p>
      <w:pPr>
        <w:pStyle w:val="11"/>
        <w:keepNext w:val="0"/>
        <w:keepLines w:val="0"/>
        <w:widowControl/>
        <w:suppressLineNumbers w:val="0"/>
      </w:pPr>
      <w:r>
        <w:t>3.5. При проектировании и строительстве общеобразовательных учреждений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</w:r>
    </w:p>
    <w:p>
      <w:pPr>
        <w:pStyle w:val="11"/>
        <w:keepNext w:val="0"/>
        <w:keepLines w:val="0"/>
        <w:widowControl/>
        <w:suppressLineNumbers w:val="0"/>
      </w:pPr>
      <w:r>
        <w:t>3.6. Хозяйственная зона располагается со стороны входа в производственные помещения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</w:r>
    </w:p>
    <w:p>
      <w:pPr>
        <w:pStyle w:val="11"/>
        <w:keepNext w:val="0"/>
        <w:keepLines w:val="0"/>
        <w:widowControl/>
        <w:suppressLineNumbers w:val="0"/>
      </w:pPr>
      <w:r>
        <w:t>3.7. Для сбора отходов на территории хозяйственной зоны оборудуется площадка, на которую устанавливаются мусоросборники (контейнеры). Площадка размещается на расстоянии не менее 25,0 м от входа на пищеблок и окон учебных классов и кабинетов и оборудуется водонепроницаемым твердым покрытием, размеры которого превышают площадь основания контейнеров на 1,0 м во все стороны. Мусоросборники должны иметь плотно закрывающиеся крышки.</w:t>
      </w:r>
    </w:p>
    <w:p>
      <w:pPr>
        <w:pStyle w:val="11"/>
        <w:keepNext w:val="0"/>
        <w:keepLines w:val="0"/>
        <w:widowControl/>
        <w:suppressLineNumbers w:val="0"/>
      </w:pPr>
      <w:r>
        <w:t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</w:r>
    </w:p>
    <w:p>
      <w:pPr>
        <w:pStyle w:val="11"/>
        <w:keepNext w:val="0"/>
        <w:keepLines w:val="0"/>
        <w:widowControl/>
        <w:suppressLineNumbers w:val="0"/>
      </w:pPr>
      <w:r>
        <w:t>3.9. Территория учреждения должна иметь наружное искусственное освещение. Уровень искусственной освещенности на земле должен быть не менее 10 лк.</w:t>
      </w:r>
    </w:p>
    <w:p>
      <w:pPr>
        <w:pStyle w:val="11"/>
        <w:keepNext w:val="0"/>
        <w:keepLines w:val="0"/>
        <w:widowControl/>
        <w:suppressLineNumbers w:val="0"/>
      </w:pPr>
      <w:r>
        <w:t>3.10. Расположение на территории построек и сооружений, функционально не связанных с общеобразовательным учреждением, не допускается.</w:t>
      </w:r>
    </w:p>
    <w:p>
      <w:pPr>
        <w:pStyle w:val="11"/>
        <w:keepNext w:val="0"/>
        <w:keepLines w:val="0"/>
        <w:widowControl/>
        <w:suppressLineNumbers w:val="0"/>
      </w:pPr>
      <w:r>
        <w:t>3.11. При наличии в общеобразовательном учреждении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требованиями к устройству, содержанию и организации режима работы дошкольных организаций.</w:t>
      </w:r>
    </w:p>
    <w:p>
      <w:pPr>
        <w:pStyle w:val="11"/>
        <w:keepNext w:val="0"/>
        <w:keepLines w:val="0"/>
        <w:widowControl/>
        <w:suppressLineNumbers w:val="0"/>
      </w:pPr>
      <w:r>
        <w:t>3.12. Уровни шума на территории общеобразовательного учреждения не должны превышать гигиенические нормативы для помещений жилых, общественных зданий и территории жилой застройки.</w:t>
      </w:r>
    </w:p>
    <w:p>
      <w:pPr>
        <w:pStyle w:val="11"/>
        <w:keepNext w:val="0"/>
        <w:keepLines w:val="0"/>
        <w:widowControl/>
        <w:suppressLineNumbers w:val="0"/>
      </w:pPr>
      <w:r>
        <w:rPr>
          <w:b/>
          <w:bCs/>
        </w:rPr>
        <w:t>IV. Требования к зданию</w:t>
      </w:r>
    </w:p>
    <w:p>
      <w:pPr>
        <w:pStyle w:val="11"/>
        <w:keepNext w:val="0"/>
        <w:keepLines w:val="0"/>
        <w:widowControl/>
        <w:suppressLineNumbers w:val="0"/>
      </w:pPr>
      <w:r>
        <w:t>4.1. Архитектурно-планировочные решения здания должны обеспечивать:</w:t>
      </w:r>
    </w:p>
    <w:p>
      <w:pPr>
        <w:pStyle w:val="11"/>
        <w:keepNext w:val="0"/>
        <w:keepLines w:val="0"/>
        <w:widowControl/>
        <w:suppressLineNumbers w:val="0"/>
      </w:pPr>
      <w:r>
        <w:t>- выделение в отдельный блок учебных помещений начальных классов с выходами на участок;</w:t>
      </w:r>
    </w:p>
    <w:p>
      <w:pPr>
        <w:pStyle w:val="11"/>
        <w:keepNext w:val="0"/>
        <w:keepLines w:val="0"/>
        <w:widowControl/>
        <w:suppressLineNumbers w:val="0"/>
      </w:pPr>
      <w:r>
        <w:t>- расположение рекреационных помещений в непосредственной близости к учебным помещениям;</w:t>
      </w:r>
    </w:p>
    <w:p>
      <w:pPr>
        <w:pStyle w:val="11"/>
        <w:keepNext w:val="0"/>
        <w:keepLines w:val="0"/>
        <w:widowControl/>
        <w:suppressLineNumbers w:val="0"/>
      </w:pPr>
      <w:r>
        <w:t>- размещение на верхних этажах (выше третьего этажа) учебных помещений и кабинетов, посещаемых обучающимися 8 - 11 классов, административно-хозяйственных помещений;</w:t>
      </w:r>
    </w:p>
    <w:p>
      <w:pPr>
        <w:pStyle w:val="11"/>
        <w:keepNext w:val="0"/>
        <w:keepLines w:val="0"/>
        <w:widowControl/>
        <w:suppressLineNumbers w:val="0"/>
      </w:pPr>
      <w:r>
        <w:t>- исключение вредного воздействия факторов среды обитания в общеобразовательном учреждении на жизнь и здоровье обучающихся;</w:t>
      </w:r>
    </w:p>
    <w:p>
      <w:pPr>
        <w:pStyle w:val="11"/>
        <w:keepNext w:val="0"/>
        <w:keepLines w:val="0"/>
        <w:widowControl/>
        <w:suppressLineNumbers w:val="0"/>
      </w:pPr>
      <w:r>
        <w:t>- размещение учебных мастерских, актовых и спортивных залов общеобразовательных учреждений, их общую площадь, а также набор помещений для кружковой работы, в зависимости от местных условий и возможностей общеобразовательного учреждения, с соблюдением требований строительных норм и правил и настоящих санитарных правил.</w:t>
      </w:r>
    </w:p>
    <w:p>
      <w:pPr>
        <w:pStyle w:val="11"/>
        <w:keepNext w:val="0"/>
        <w:keepLines w:val="0"/>
        <w:widowControl/>
        <w:suppressLineNumbers w:val="0"/>
      </w:pPr>
      <w:r>
        <w:t>Ранее построенные здания общеобразовательных учреждений эксплуатируются в соответствии с проектом.</w:t>
      </w:r>
    </w:p>
    <w:p>
      <w:pPr>
        <w:pStyle w:val="11"/>
        <w:keepNext w:val="0"/>
        <w:keepLines w:val="0"/>
        <w:widowControl/>
        <w:suppressLineNumbers w:val="0"/>
      </w:pPr>
      <w:r>
        <w:t>4.2. Не допускается использование цокольных этажей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</w:t>
      </w:r>
    </w:p>
    <w:p>
      <w:pPr>
        <w:pStyle w:val="11"/>
        <w:keepNext w:val="0"/>
        <w:keepLines w:val="0"/>
        <w:widowControl/>
        <w:suppressLineNumbers w:val="0"/>
      </w:pPr>
      <w:r>
        <w:t>4.3. Вместимость вновь строящихся или реконструируемых общеобразовательных учреждений должна быть рассчитана для обучения только в одну смену.</w:t>
      </w:r>
    </w:p>
    <w:p>
      <w:pPr>
        <w:pStyle w:val="11"/>
        <w:keepNext w:val="0"/>
        <w:keepLines w:val="0"/>
        <w:widowControl/>
        <w:suppressLineNumbers w:val="0"/>
      </w:pPr>
      <w:r>
        <w:t>4.4. Входы в здание могут быть оборудованы тамбурами или воздушными и воздушно- 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</w:t>
      </w:r>
    </w:p>
    <w:p>
      <w:pPr>
        <w:pStyle w:val="11"/>
        <w:keepNext w:val="0"/>
        <w:keepLines w:val="0"/>
        <w:widowControl/>
        <w:suppressLineNumbers w:val="0"/>
      </w:pPr>
      <w:r>
        <w:t>4.5. При проектировании, строительстве и реконструкции здания общеобразовательного учреждения гардеробы необходимо размещать на 1 этаже с обязательным оборудованием мест для каждого класса. Гардеробы оснащают вешалками для одежды и ячейками для обуви.</w:t>
      </w:r>
    </w:p>
    <w:p>
      <w:pPr>
        <w:pStyle w:val="11"/>
        <w:keepNext w:val="0"/>
        <w:keepLines w:val="0"/>
        <w:widowControl/>
        <w:suppressLineNumbers w:val="0"/>
      </w:pPr>
      <w:r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</w:r>
    </w:p>
    <w:p>
      <w:pPr>
        <w:pStyle w:val="11"/>
        <w:keepNext w:val="0"/>
        <w:keepLines w:val="0"/>
        <w:widowControl/>
        <w:suppressLineNumbers w:val="0"/>
      </w:pPr>
      <w:r>
        <w:t>В учреждениях, расположенных в сельской местности, с количеством обучающихся в одном классе не более 10 человек,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</w:t>
      </w:r>
    </w:p>
    <w:p>
      <w:pPr>
        <w:pStyle w:val="11"/>
        <w:keepNext w:val="0"/>
        <w:keepLines w:val="0"/>
        <w:widowControl/>
        <w:suppressLineNumbers w:val="0"/>
      </w:pPr>
      <w:r>
        <w:t>4.6. Обучающиеся начальной общеобразовательной школы должны обучаться в закрепленных за каждым классом учебных помещениях.</w:t>
      </w:r>
    </w:p>
    <w:p>
      <w:pPr>
        <w:pStyle w:val="11"/>
        <w:keepNext w:val="0"/>
        <w:keepLines w:val="0"/>
        <w:widowControl/>
        <w:suppressLineNumbers w:val="0"/>
      </w:pPr>
      <w:r>
        <w:t>Рекомендуется учебные помещения для обучающихся 1-х классов размещать не выше 2-го этажа, а для обучающихся 2 - 4 классов - не выше 3-го этажа.</w:t>
      </w:r>
    </w:p>
    <w:p>
      <w:pPr>
        <w:pStyle w:val="11"/>
        <w:keepNext w:val="0"/>
        <w:keepLines w:val="0"/>
        <w:widowControl/>
        <w:suppressLineNumbers w:val="0"/>
      </w:pPr>
      <w:r>
        <w:t>4.7. Во вновь строящихся зданиях общеобразовательных учреждений рекомендуется учебные помещения для начальных классов выделять в отдельный блок (здание), группировать в учебные секции.</w:t>
      </w:r>
    </w:p>
    <w:p>
      <w:pPr>
        <w:pStyle w:val="11"/>
        <w:keepNext w:val="0"/>
        <w:keepLines w:val="0"/>
        <w:widowControl/>
        <w:suppressLineNumbers w:val="0"/>
      </w:pPr>
      <w:r>
        <w:t>В учебных секциях (блоках) для обучающихся 1 - 4 классов размещают: учебные помещения с рекреациями, игровые комнаты для групп продленного дня (из расчета не менее 2,5 м</w:t>
      </w:r>
      <w:r>
        <w:rPr>
          <w:vertAlign w:val="superscript"/>
        </w:rPr>
        <w:t>2</w:t>
      </w:r>
      <w:r>
        <w:t xml:space="preserve"> на одного обучающегося), туалеты.</w:t>
      </w:r>
    </w:p>
    <w:p>
      <w:pPr>
        <w:pStyle w:val="11"/>
        <w:keepNext w:val="0"/>
        <w:keepLines w:val="0"/>
        <w:widowControl/>
        <w:suppressLineNumbers w:val="0"/>
      </w:pPr>
      <w:r>
        <w:t>Для обучающихся 1-х классов, посещающих группы продленного дня, должны быть предусмотрены спальные помещения площадью не менее 4,0 м</w:t>
      </w:r>
      <w:r>
        <w:rPr>
          <w:vertAlign w:val="superscript"/>
        </w:rPr>
        <w:t>2</w:t>
      </w:r>
      <w:r>
        <w:t xml:space="preserve"> на одного ребенка.</w:t>
      </w:r>
    </w:p>
    <w:p>
      <w:pPr>
        <w:pStyle w:val="11"/>
        <w:keepNext w:val="0"/>
        <w:keepLines w:val="0"/>
        <w:widowControl/>
        <w:suppressLineNumbers w:val="0"/>
      </w:pPr>
      <w:r>
        <w:t>4.8. Для обучающихся II - III ступени образования допускается организация образовательного процесса по классно-кабинетной системе.</w:t>
      </w:r>
    </w:p>
    <w:p>
      <w:pPr>
        <w:pStyle w:val="11"/>
        <w:keepNext w:val="0"/>
        <w:keepLines w:val="0"/>
        <w:widowControl/>
        <w:suppressLineNumbers w:val="0"/>
      </w:pPr>
      <w:r>
        <w:t>При невозможности обеспечить в кабинетах и лабораториях соответствие учебной мебели росто-возрастным особенностям обучающихся использовать кабинетную систему обучения не рекомендуется.</w:t>
      </w:r>
    </w:p>
    <w:p>
      <w:pPr>
        <w:pStyle w:val="11"/>
        <w:keepNext w:val="0"/>
        <w:keepLines w:val="0"/>
        <w:widowControl/>
        <w:suppressLineNumbers w:val="0"/>
      </w:pPr>
      <w:r>
        <w:t>В общеобразовательных учреждениях, расположенных в сельской местности, при малой наполняемости классов допускается использование учебных кабинетов по двум и более дисциплинам.</w:t>
      </w:r>
    </w:p>
    <w:p>
      <w:pPr>
        <w:pStyle w:val="11"/>
        <w:keepNext w:val="0"/>
        <w:keepLines w:val="0"/>
        <w:widowControl/>
        <w:suppressLineNumbers w:val="0"/>
      </w:pPr>
      <w:r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>
      <w:pPr>
        <w:pStyle w:val="11"/>
        <w:keepNext w:val="0"/>
        <w:keepLines w:val="0"/>
        <w:widowControl/>
        <w:suppressLineNumbers w:val="0"/>
      </w:pPr>
      <w:r>
        <w:t>- не менее 2,5 м</w:t>
      </w:r>
      <w:r>
        <w:rPr>
          <w:vertAlign w:val="superscript"/>
        </w:rPr>
        <w:t>2</w:t>
      </w:r>
      <w:r>
        <w:t xml:space="preserve"> на 1 обучающегося при фронтальных формах занятий;</w:t>
      </w:r>
    </w:p>
    <w:p>
      <w:pPr>
        <w:pStyle w:val="11"/>
        <w:keepNext w:val="0"/>
        <w:keepLines w:val="0"/>
        <w:widowControl/>
        <w:suppressLineNumbers w:val="0"/>
      </w:pPr>
      <w:r>
        <w:t>- не менее 3,5 м</w:t>
      </w:r>
      <w:r>
        <w:rPr>
          <w:vertAlign w:val="superscript"/>
        </w:rPr>
        <w:t>2</w:t>
      </w:r>
      <w:r>
        <w:t xml:space="preserve"> на 1 обучающегося при организации групповых форм работы и индивидуальных занятий.</w:t>
      </w:r>
    </w:p>
    <w:p>
      <w:pPr>
        <w:pStyle w:val="11"/>
        <w:keepNext w:val="0"/>
        <w:keepLines w:val="0"/>
        <w:widowControl/>
        <w:suppressLineNumbers w:val="0"/>
      </w:pPr>
      <w:r>
        <w:t>Во вновь строящихся и реконструируемых зданиях общеобразовательных учреждений высота учебных помещений должна быть не менее 3,6 м</w:t>
      </w:r>
      <w:r>
        <w:rPr>
          <w:vertAlign w:val="superscript"/>
        </w:rPr>
        <w:t>2</w:t>
      </w:r>
      <w:r>
        <w:t>.</w:t>
      </w:r>
    </w:p>
    <w:p>
      <w:pPr>
        <w:pStyle w:val="11"/>
        <w:keepNext w:val="0"/>
        <w:keepLines w:val="0"/>
        <w:widowControl/>
        <w:suppressLineNumbers w:val="0"/>
      </w:pPr>
      <w:r>
        <w:t>Расчетное количество обучающихся в классах определяется исходя из расчета площади на одного обучающегося и расстановки мебели в соответствии с разделом V настоящих санитарных правил.</w:t>
      </w:r>
    </w:p>
    <w:p>
      <w:pPr>
        <w:pStyle w:val="11"/>
        <w:keepNext w:val="0"/>
        <w:keepLines w:val="0"/>
        <w:widowControl/>
        <w:suppressLineNumbers w:val="0"/>
      </w:pPr>
      <w:r>
        <w:t>4.10. В кабинетах химии, физики, биологии должны быть оборудованы лаборантские.</w:t>
      </w:r>
    </w:p>
    <w:p>
      <w:pPr>
        <w:pStyle w:val="11"/>
        <w:keepNext w:val="0"/>
        <w:keepLines w:val="0"/>
        <w:widowControl/>
        <w:suppressLineNumbers w:val="0"/>
      </w:pPr>
      <w:r>
        <w:t>4.11. Площадь кабинетов информатики и других кабинетов, где используются персональные компьютеры, должна соответствовать гигиеническим требованиям к персональным электронно-вычислительным машинам и организации работы.</w:t>
      </w:r>
    </w:p>
    <w:p>
      <w:pPr>
        <w:pStyle w:val="11"/>
        <w:keepNext w:val="0"/>
        <w:keepLines w:val="0"/>
        <w:widowControl/>
        <w:suppressLineNumbers w:val="0"/>
      </w:pPr>
      <w:r>
        <w:t>4.12. Набор и площади помещений для внеурочной деятельности, кружковых занятий и секций должен соответствовать санитарно-эпидемиологическим требованиям к учреждениям дополнительного образования детей.</w:t>
      </w:r>
    </w:p>
    <w:p>
      <w:pPr>
        <w:pStyle w:val="11"/>
        <w:keepNext w:val="0"/>
        <w:keepLines w:val="0"/>
        <w:widowControl/>
        <w:suppressLineNumbers w:val="0"/>
      </w:pPr>
      <w:r>
        <w:t>4.13. Спортивный зал рекомендуется размещать на 1-м этаже здания или в отдельно пристроенном здании.</w:t>
      </w:r>
    </w:p>
    <w:p>
      <w:pPr>
        <w:pStyle w:val="11"/>
        <w:keepNext w:val="0"/>
        <w:keepLines w:val="0"/>
        <w:widowControl/>
        <w:suppressLineNumbers w:val="0"/>
      </w:pPr>
      <w:r>
        <w:t>При размещении спортивного зала на 2-м этаже и выше должны быть выполнены звуко- и виброизолирующие мероприятия.</w:t>
      </w:r>
    </w:p>
    <w:p>
      <w:pPr>
        <w:pStyle w:val="11"/>
        <w:keepNext w:val="0"/>
        <w:keepLines w:val="0"/>
        <w:widowControl/>
        <w:suppressLineNumbers w:val="0"/>
      </w:pPr>
      <w:r>
        <w:t>Количество и типы спортивных залов предусматриваются в зависимости от вида общеобразовательного учреждения и его вместимости.</w:t>
      </w:r>
    </w:p>
    <w:p>
      <w:pPr>
        <w:pStyle w:val="11"/>
        <w:keepNext w:val="0"/>
        <w:keepLines w:val="0"/>
        <w:widowControl/>
        <w:suppressLineNumbers w:val="0"/>
      </w:pPr>
      <w:r>
        <w:t>Рекомендуемые площади спортивных залов: 9,0 х 18,0 м, 12,0 х 24,0 м, 18,0 х 30,0 м. Высота спортивного зала должна составлять не менее 6,0 м.</w:t>
      </w:r>
    </w:p>
    <w:p>
      <w:pPr>
        <w:pStyle w:val="11"/>
        <w:keepNext w:val="0"/>
        <w:keepLines w:val="0"/>
        <w:widowControl/>
        <w:suppressLineNumbers w:val="0"/>
      </w:pPr>
      <w:r>
        <w:t>4.14. При спортивных залах в существующих общеобразовательных учреждениях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</w:p>
    <w:p>
      <w:pPr>
        <w:pStyle w:val="11"/>
        <w:keepNext w:val="0"/>
        <w:keepLines w:val="0"/>
        <w:widowControl/>
        <w:suppressLineNumbers w:val="0"/>
      </w:pPr>
      <w:r>
        <w:t>4.15. Во вновь строящихся зданиях общеобразовательных учреждений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м</w:t>
      </w:r>
      <w:r>
        <w:rPr>
          <w:vertAlign w:val="superscript"/>
        </w:rPr>
        <w:t>2</w:t>
      </w:r>
      <w:r>
        <w:t>; раздельные для мальчиков и девочек раздевальные площадью не менее 14,0 м</w:t>
      </w:r>
      <w:r>
        <w:rPr>
          <w:vertAlign w:val="superscript"/>
        </w:rPr>
        <w:t>2</w:t>
      </w:r>
      <w:r>
        <w:t xml:space="preserve"> каждая; раздельные для мальчиков и девочек душевые площадью не менее 12 м</w:t>
      </w:r>
      <w:r>
        <w:rPr>
          <w:vertAlign w:val="superscript"/>
        </w:rPr>
        <w:t>2</w:t>
      </w:r>
      <w:r>
        <w:t xml:space="preserve"> каждая; раздельные для мальчиков и девочек туалеты площадью не менее 8,0 м</w:t>
      </w:r>
      <w:r>
        <w:rPr>
          <w:vertAlign w:val="superscript"/>
        </w:rPr>
        <w:t>2</w:t>
      </w:r>
      <w:r>
        <w:t xml:space="preserve"> каждый. При туалетах или раздевалках оборудуют раковины для мытья рук.</w:t>
      </w:r>
    </w:p>
    <w:p>
      <w:pPr>
        <w:pStyle w:val="11"/>
        <w:keepNext w:val="0"/>
        <w:keepLines w:val="0"/>
        <w:widowControl/>
        <w:suppressLineNumbers w:val="0"/>
      </w:pPr>
      <w:r>
        <w:t>4.16. При устройстве бассейнов в общеобразовательных учреждениях планировочные решения и его эксплуатация должны отвечать гигиеническим требованиям к устройству, эксплуатации плавательных бассейнов и качеству воды.</w:t>
      </w:r>
    </w:p>
    <w:p>
      <w:pPr>
        <w:pStyle w:val="11"/>
        <w:keepNext w:val="0"/>
        <w:keepLines w:val="0"/>
        <w:widowControl/>
        <w:suppressLineNumbers w:val="0"/>
      </w:pPr>
      <w:r>
        <w:t>4.17. В общеобразовательных учреждениях необходимо предусмотреть набор помещений для организации питания обучающихся в соответствии с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>
      <w:pPr>
        <w:pStyle w:val="11"/>
        <w:keepNext w:val="0"/>
        <w:keepLines w:val="0"/>
        <w:widowControl/>
        <w:suppressLineNumbers w:val="0"/>
      </w:pPr>
      <w:r>
        <w:t>4.18. При строительстве и реконструкции зданий общеобразовательных учреждений рекомендуется предусматривать актовый зал, размеры которого определяются числом посадочных мест из расчета 0,65 м</w:t>
      </w:r>
      <w:r>
        <w:rPr>
          <w:vertAlign w:val="superscript"/>
        </w:rPr>
        <w:t>2</w:t>
      </w:r>
      <w:r>
        <w:t xml:space="preserve"> на одно место.</w:t>
      </w:r>
    </w:p>
    <w:p>
      <w:pPr>
        <w:pStyle w:val="11"/>
        <w:keepNext w:val="0"/>
        <w:keepLines w:val="0"/>
        <w:widowControl/>
        <w:suppressLineNumbers w:val="0"/>
      </w:pPr>
      <w:r>
        <w:t>При актовом зале рекомендуется предусматривать артистические уборные, кинопроекционную, помещения для декораций и бутафории, музыкальных инструментов, хранения костюмов.</w:t>
      </w:r>
    </w:p>
    <w:p>
      <w:pPr>
        <w:pStyle w:val="11"/>
        <w:keepNext w:val="0"/>
        <w:keepLines w:val="0"/>
        <w:widowControl/>
        <w:suppressLineNumbers w:val="0"/>
      </w:pPr>
      <w:r>
        <w:t>4.19. Тип библиотеки зависит от вида общеобразовательного учреждения и его вместимости.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общеобразовательного учреждения.</w:t>
      </w:r>
    </w:p>
    <w:p>
      <w:pPr>
        <w:pStyle w:val="11"/>
        <w:keepNext w:val="0"/>
        <w:keepLines w:val="0"/>
        <w:widowControl/>
        <w:suppressLineNumbers w:val="0"/>
      </w:pPr>
      <w:r>
        <w:t>Площадь библиотеки (информационного центра) необходимо принимать из расчета не менее 0,6 м</w:t>
      </w:r>
      <w:r>
        <w:rPr>
          <w:vertAlign w:val="superscript"/>
        </w:rPr>
        <w:t>2</w:t>
      </w:r>
      <w:r>
        <w:t xml:space="preserve"> на одного обучающегося.</w:t>
      </w:r>
    </w:p>
    <w:p>
      <w:pPr>
        <w:pStyle w:val="11"/>
        <w:keepNext w:val="0"/>
        <w:keepLines w:val="0"/>
        <w:widowControl/>
        <w:suppressLineNumbers w:val="0"/>
      </w:pPr>
      <w:r>
        <w:t>При оборудовании информационных центров компьютерной техникой должны соблюдаться гигиенические требования к персональным электронно-вычислительным машинам и организации работы.</w:t>
      </w:r>
    </w:p>
    <w:p>
      <w:pPr>
        <w:pStyle w:val="11"/>
        <w:keepNext w:val="0"/>
        <w:keepLines w:val="0"/>
        <w:widowControl/>
        <w:suppressLineNumbers w:val="0"/>
      </w:pPr>
      <w:r>
        <w:t>4.20. Рекреации общеобразовательных учреждений должны быть предусмотрены из расчета не менее 0,6 м</w:t>
      </w:r>
      <w:r>
        <w:rPr>
          <w:vertAlign w:val="superscript"/>
        </w:rPr>
        <w:t>2</w:t>
      </w:r>
      <w:r>
        <w:t xml:space="preserve"> на 1 обучающегося.</w:t>
      </w:r>
    </w:p>
    <w:p>
      <w:pPr>
        <w:pStyle w:val="11"/>
        <w:keepNext w:val="0"/>
        <w:keepLines w:val="0"/>
        <w:widowControl/>
        <w:suppressLineNumbers w:val="0"/>
      </w:pPr>
      <w:r>
        <w:t>Ширина рекреаций при одностороннем расположении классов должна составлять не менее 4,0 м, при двустороннем расположении классов - не менее 6,0 м.</w:t>
      </w:r>
    </w:p>
    <w:p>
      <w:pPr>
        <w:pStyle w:val="11"/>
        <w:keepNext w:val="0"/>
        <w:keepLines w:val="0"/>
        <w:widowControl/>
        <w:suppressLineNumbers w:val="0"/>
      </w:pPr>
      <w:r>
        <w:t>При проектировании зоны рекреации в виде зальных помещений площадь устанавливается из расчета 2 м</w:t>
      </w:r>
      <w:r>
        <w:rPr>
          <w:vertAlign w:val="superscript"/>
        </w:rPr>
        <w:t>2</w:t>
      </w:r>
      <w:r>
        <w:t xml:space="preserve"> на одного учащегося.</w:t>
      </w:r>
    </w:p>
    <w:p>
      <w:pPr>
        <w:pStyle w:val="11"/>
        <w:keepNext w:val="0"/>
        <w:keepLines w:val="0"/>
        <w:widowControl/>
        <w:suppressLineNumbers w:val="0"/>
      </w:pPr>
      <w:r>
        <w:t>4.21. В существующих зданиях общеобразовательных учреждений для медицинского обслуживания обучающихся должны предусматриваться на первом этаже здания помещения медицинского назначения, размещенные в едином блоке: кабинет врача площадью не менее 14,0 м</w:t>
      </w:r>
      <w:r>
        <w:rPr>
          <w:vertAlign w:val="superscript"/>
        </w:rPr>
        <w:t>2</w:t>
      </w:r>
      <w:r>
        <w:t xml:space="preserve"> и длиной не менее 7,0 м (для определения остроты слуха и зрения обучающихся) и процедурный (прививочный) кабинет площадью не менее 14,0 м</w:t>
      </w:r>
      <w:r>
        <w:rPr>
          <w:vertAlign w:val="superscript"/>
        </w:rPr>
        <w:t>2</w:t>
      </w:r>
      <w:r>
        <w:t>.</w:t>
      </w:r>
    </w:p>
    <w:p>
      <w:pPr>
        <w:pStyle w:val="11"/>
        <w:keepNext w:val="0"/>
        <w:keepLines w:val="0"/>
        <w:widowControl/>
        <w:suppressLineNumbers w:val="0"/>
      </w:pPr>
      <w:r>
        <w:t>В общеобразовательных учреждениях, расположенных в сельской местности, допускается организация медицинского обслуживания на фельдшерско-акушерских пунктах и амбулаториях.</w:t>
      </w:r>
    </w:p>
    <w:p>
      <w:pPr>
        <w:pStyle w:val="11"/>
        <w:keepNext w:val="0"/>
        <w:keepLines w:val="0"/>
        <w:widowControl/>
        <w:suppressLineNumbers w:val="0"/>
      </w:pPr>
      <w:r>
        <w:t>4.22. Для вновь строящихся и реконструируемых зданий общеобразовательных учреждений должны оборудоваться следующие помещения для медицинского обслуживания: кабинет врача длиной не менее 7,0 м (для определения остроты слуха и зрения обучающихся) площадью не менее 21,0 м</w:t>
      </w:r>
      <w:r>
        <w:rPr>
          <w:vertAlign w:val="superscript"/>
        </w:rPr>
        <w:t>2</w:t>
      </w:r>
      <w:r>
        <w:t>; процедурный и прививочный кабинеты площадью не менее 14,0 м</w:t>
      </w:r>
      <w:r>
        <w:rPr>
          <w:vertAlign w:val="superscript"/>
        </w:rPr>
        <w:t>2</w:t>
      </w:r>
      <w:r>
        <w:t xml:space="preserve"> 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 м</w:t>
      </w:r>
      <w:r>
        <w:rPr>
          <w:vertAlign w:val="superscript"/>
        </w:rPr>
        <w:t>2</w:t>
      </w:r>
      <w:r>
        <w:t>; туалет.</w:t>
      </w:r>
    </w:p>
    <w:p>
      <w:pPr>
        <w:pStyle w:val="11"/>
        <w:keepNext w:val="0"/>
        <w:keepLines w:val="0"/>
        <w:widowControl/>
        <w:suppressLineNumbers w:val="0"/>
      </w:pPr>
      <w:r>
        <w:t>При оборудовании стоматологического кабинета его площадь должна быть не менее 12,0 м</w:t>
      </w:r>
      <w:r>
        <w:rPr>
          <w:vertAlign w:val="superscript"/>
        </w:rPr>
        <w:t>2</w:t>
      </w:r>
      <w:r>
        <w:t>.</w:t>
      </w:r>
    </w:p>
    <w:p>
      <w:pPr>
        <w:pStyle w:val="11"/>
        <w:keepNext w:val="0"/>
        <w:keepLines w:val="0"/>
        <w:widowControl/>
        <w:suppressLineNumbers w:val="0"/>
      </w:pPr>
      <w:r>
        <w:t>Все помещения медицинского назначения должны быть сгруппированы в одном блоке и размещены на 1 этаже здания.</w:t>
      </w:r>
    </w:p>
    <w:p>
      <w:pPr>
        <w:pStyle w:val="11"/>
        <w:keepNext w:val="0"/>
        <w:keepLines w:val="0"/>
        <w:widowControl/>
        <w:suppressLineNumbers w:val="0"/>
      </w:pPr>
      <w:r>
        <w:t>4.23. Кабинет врача, процедурный, прививочный и стоматологический кабинеты оборудуют в соответствии с санитарно-эпидемиологическими требованиями к организациям, осуществляющим медицинскую деятельность. Прививочный кабинет оборудуют в соответствии с требованиями по организации иммунопрофилактики инфекционных болезней.</w:t>
      </w:r>
    </w:p>
    <w:p>
      <w:pPr>
        <w:pStyle w:val="11"/>
        <w:keepNext w:val="0"/>
        <w:keepLines w:val="0"/>
        <w:widowControl/>
        <w:suppressLineNumbers w:val="0"/>
      </w:pPr>
      <w:r>
        <w:t>4.24. Для детей, нуждающихся в психолого-педагогической помощи, в общеобразовательных учреждениях предусматриваются отдельные кабинеты педагога-психолога и учителя-логопеда площадью не менее 10 м</w:t>
      </w:r>
      <w:r>
        <w:rPr>
          <w:vertAlign w:val="superscript"/>
        </w:rPr>
        <w:t>2</w:t>
      </w:r>
      <w:r>
        <w:t xml:space="preserve"> каждый.</w:t>
      </w:r>
    </w:p>
    <w:p>
      <w:pPr>
        <w:pStyle w:val="11"/>
        <w:keepNext w:val="0"/>
        <w:keepLines w:val="0"/>
        <w:widowControl/>
        <w:suppressLineNumbers w:val="0"/>
      </w:pPr>
      <w:r>
        <w:t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0,1м</w:t>
      </w:r>
      <w:r>
        <w:rPr>
          <w:vertAlign w:val="superscript"/>
        </w:rPr>
        <w:t>2</w:t>
      </w:r>
      <w:r>
        <w:t xml:space="preserve"> на одного обучающегося.</w:t>
      </w:r>
    </w:p>
    <w:p>
      <w:pPr>
        <w:pStyle w:val="11"/>
        <w:keepNext w:val="0"/>
        <w:keepLines w:val="0"/>
        <w:widowControl/>
        <w:suppressLineNumbers w:val="0"/>
      </w:pPr>
      <w:r>
        <w:t>Для персонала выделяется отдельный санузел из расчета 1 унитаз на 20 человек.</w:t>
      </w:r>
    </w:p>
    <w:p>
      <w:pPr>
        <w:pStyle w:val="11"/>
        <w:keepNext w:val="0"/>
        <w:keepLines w:val="0"/>
        <w:widowControl/>
        <w:suppressLineNumbers w:val="0"/>
      </w:pPr>
      <w:r>
        <w:t>В ранее построенных зданиях общеобразовательных учреждений допускается количество санитарных узлов и санитарных приборов в соответствии с проектным решением.</w:t>
      </w:r>
    </w:p>
    <w:p>
      <w:pPr>
        <w:pStyle w:val="11"/>
        <w:keepNext w:val="0"/>
        <w:keepLines w:val="0"/>
        <w:widowControl/>
        <w:suppressLineNumbers w:val="0"/>
      </w:pPr>
      <w:r>
        <w:t>В санитарных узлах устанавливают педальные ведра, держатели для туалетной бумаги; рядом с умывальными раковинами размещают электрополотенце или приспособление для бумажного полотенца.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</w:p>
    <w:p>
      <w:pPr>
        <w:pStyle w:val="11"/>
        <w:keepNext w:val="0"/>
        <w:keepLines w:val="0"/>
        <w:widowControl/>
        <w:suppressLineNumbers w:val="0"/>
      </w:pPr>
      <w:r>
        <w:t>Унитазы оборудуют сидениями, изготовленными из материалов, допускающих их обработку моющими и дезинфицирующими средствами.</w:t>
      </w:r>
    </w:p>
    <w:p>
      <w:pPr>
        <w:pStyle w:val="11"/>
        <w:keepNext w:val="0"/>
        <w:keepLines w:val="0"/>
        <w:widowControl/>
        <w:suppressLineNumbers w:val="0"/>
      </w:pPr>
      <w:r>
        <w:t>Для обучающихся II и III ступеней образования во вновь строящихся и реконструируемых зданиях образовательных учреждений предусматривают комнаты личной гигиены из расчета 1 кабина на 70 человек площадью не менее 3,0 м</w:t>
      </w:r>
      <w:r>
        <w:rPr>
          <w:vertAlign w:val="superscript"/>
        </w:rPr>
        <w:t>2</w:t>
      </w:r>
      <w:r>
        <w:t>. Их оборудуют биде или поддоном с гибким шлангом, унитазом и умывальной раковиной с подводкой холодной и горячей воды.</w:t>
      </w:r>
    </w:p>
    <w:p>
      <w:pPr>
        <w:pStyle w:val="11"/>
        <w:keepNext w:val="0"/>
        <w:keepLines w:val="0"/>
        <w:widowControl/>
        <w:suppressLineNumbers w:val="0"/>
      </w:pPr>
      <w:r>
        <w:t>Для ранее построенных зданий общеобразовательных учреждений рекомендуется оборудовать кабины личной гигиены в туалетных комнатах.</w:t>
      </w:r>
    </w:p>
    <w:p>
      <w:pPr>
        <w:pStyle w:val="11"/>
        <w:keepNext w:val="0"/>
        <w:keepLines w:val="0"/>
        <w:widowControl/>
        <w:suppressLineNumbers w:val="0"/>
      </w:pPr>
      <w:r>
        <w:t>4.26. Во вновь строящихся зданиях образовательных учреждений 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учреждений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</w:r>
    </w:p>
    <w:p>
      <w:pPr>
        <w:pStyle w:val="11"/>
        <w:keepNext w:val="0"/>
        <w:keepLines w:val="0"/>
        <w:widowControl/>
        <w:suppressLineNumbers w:val="0"/>
      </w:pPr>
      <w:r>
        <w:t>4.27. 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</w:p>
    <w:p>
      <w:pPr>
        <w:pStyle w:val="11"/>
        <w:keepNext w:val="0"/>
        <w:keepLines w:val="0"/>
        <w:widowControl/>
        <w:suppressLineNumbers w:val="0"/>
      </w:pPr>
      <w:r>
        <w:t>Установку раковин в учебных помещениях следует предусматривать, с учетом росто- возрастных особенностей обучающихся: на высоте 0,5 м от пола до борта раковины для обучающихся 1 - 4 классов и на высоте 0,7 - 0,8 м от пола до борта раковины для обучающихся 5 - 11 классов. Около раковин устанавливают педальные ведра, держатели для туалетной бумаги. Рядом с умывальными раковинами размещают электро- или бумажные полотенца, мыло. Мыло, туалетная бумага и полотенца должны быть в наличии постоянно.</w:t>
      </w:r>
    </w:p>
    <w:p>
      <w:pPr>
        <w:pStyle w:val="11"/>
        <w:keepNext w:val="0"/>
        <w:keepLines w:val="0"/>
        <w:widowControl/>
        <w:suppressLineNumbers w:val="0"/>
      </w:pPr>
      <w:r>
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учреждениях, при условии сохранения высоты помещений не менее 2,75 м, а во вновь строящихся не менее 3,6 м.</w:t>
      </w:r>
    </w:p>
    <w:p>
      <w:pPr>
        <w:pStyle w:val="11"/>
        <w:keepNext w:val="0"/>
        <w:keepLines w:val="0"/>
        <w:widowControl/>
        <w:suppressLineNumbers w:val="0"/>
      </w:pPr>
      <w:r>
        <w:t>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керамической плиткой.</w:t>
      </w:r>
    </w:p>
    <w:p>
      <w:pPr>
        <w:pStyle w:val="11"/>
        <w:keepNext w:val="0"/>
        <w:keepLines w:val="0"/>
        <w:widowControl/>
        <w:suppressLineNumbers w:val="0"/>
      </w:pPr>
      <w:r>
        <w:t>Полы во всех помещениях должны быть без щелей, дефектов и механических повреждений.</w:t>
      </w:r>
    </w:p>
    <w:p>
      <w:pPr>
        <w:pStyle w:val="11"/>
        <w:keepNext w:val="0"/>
        <w:keepLines w:val="0"/>
        <w:widowControl/>
        <w:suppressLineNumbers w:val="0"/>
      </w:pPr>
      <w:r>
        <w:t>4.30. В помещениях медицинского назначения поверхности потолка, стен и пола должны быть гладкими, допускающими их уборку влажным способом и устойчивыми к действию моющих и дезинфицирующих средств, разрешенных к применению в помещениях медицинского назначения.</w:t>
      </w:r>
    </w:p>
    <w:p>
      <w:pPr>
        <w:pStyle w:val="11"/>
        <w:keepNext w:val="0"/>
        <w:keepLines w:val="0"/>
        <w:widowControl/>
        <w:suppressLineNumbers w:val="0"/>
      </w:pPr>
      <w:r>
        <w:t>4.31. Все строительные и отделочные материалы должны быть безвредны для здоровья детей.</w:t>
      </w:r>
    </w:p>
    <w:p>
      <w:pPr>
        <w:pStyle w:val="11"/>
        <w:keepNext w:val="0"/>
        <w:keepLines w:val="0"/>
        <w:widowControl/>
        <w:suppressLineNumbers w:val="0"/>
      </w:pPr>
      <w:r>
        <w:t>4.32. В общеобразовательном учреждении и пришкольном интернате не допускается проведение всех видов ремонтных работ в присутствии обучающихся.</w:t>
      </w:r>
    </w:p>
    <w:p>
      <w:pPr>
        <w:pStyle w:val="11"/>
        <w:keepNext w:val="0"/>
        <w:keepLines w:val="0"/>
        <w:widowControl/>
        <w:suppressLineNumbers w:val="0"/>
      </w:pPr>
      <w:r>
        <w:t>4.33. В состав общеобразовательного учреждения как структурное подразделение может входить интернат при общеобразовательном учреждении, если общеобразовательное учреждение размещено свыше предельно допустимого транспортного обслуживания.</w:t>
      </w:r>
    </w:p>
    <w:p>
      <w:pPr>
        <w:pStyle w:val="11"/>
        <w:keepNext w:val="0"/>
        <w:keepLines w:val="0"/>
        <w:widowControl/>
        <w:suppressLineNumbers w:val="0"/>
      </w:pPr>
      <w:r>
        <w:t>Здание интерната при общеобразовательном учреждении может быть отдельно стоящим, а также входить в состав основного здания общеобразовательного учреждения с выделением его в самостоятельный блок с отдельным входом.</w:t>
      </w:r>
    </w:p>
    <w:p>
      <w:pPr>
        <w:pStyle w:val="11"/>
        <w:keepNext w:val="0"/>
        <w:keepLines w:val="0"/>
        <w:widowControl/>
        <w:suppressLineNumbers w:val="0"/>
      </w:pPr>
      <w:r>
        <w:t>В составе помещений интерната при общеобразовательном учреждении должны быть предусмотрены:</w:t>
      </w:r>
    </w:p>
    <w:p>
      <w:pPr>
        <w:pStyle w:val="11"/>
        <w:keepNext w:val="0"/>
        <w:keepLines w:val="0"/>
        <w:widowControl/>
        <w:suppressLineNumbers w:val="0"/>
      </w:pPr>
      <w:r>
        <w:t>- спальные помещения отдельно для мальчиков и девочек площадью не менее 4,0 м</w:t>
      </w:r>
      <w:r>
        <w:rPr>
          <w:vertAlign w:val="superscript"/>
        </w:rPr>
        <w:t>2</w:t>
      </w:r>
      <w:r>
        <w:t xml:space="preserve"> на одного человека;</w:t>
      </w:r>
    </w:p>
    <w:p>
      <w:pPr>
        <w:pStyle w:val="11"/>
        <w:keepNext w:val="0"/>
        <w:keepLines w:val="0"/>
        <w:widowControl/>
        <w:suppressLineNumbers w:val="0"/>
      </w:pPr>
      <w:r>
        <w:t>- помещения для самоподготовки площадью не менее 2,5 м</w:t>
      </w:r>
      <w:r>
        <w:rPr>
          <w:vertAlign w:val="superscript"/>
        </w:rPr>
        <w:t>2</w:t>
      </w:r>
      <w:r>
        <w:t xml:space="preserve"> на одного человека;</w:t>
      </w:r>
    </w:p>
    <w:p>
      <w:pPr>
        <w:pStyle w:val="11"/>
        <w:keepNext w:val="0"/>
        <w:keepLines w:val="0"/>
        <w:widowControl/>
        <w:suppressLineNumbers w:val="0"/>
      </w:pPr>
      <w:r>
        <w:t>- комнаты отдыха и психологической разгрузки;</w:t>
      </w:r>
    </w:p>
    <w:p>
      <w:pPr>
        <w:pStyle w:val="11"/>
        <w:keepNext w:val="0"/>
        <w:keepLines w:val="0"/>
        <w:widowControl/>
        <w:suppressLineNumbers w:val="0"/>
      </w:pPr>
      <w:r>
        <w:t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электро- или бумажные полотенца и мыло. Мыло, туалетная бумага и полотенца должны быть в наличии постоянно;</w:t>
      </w:r>
    </w:p>
    <w:p>
      <w:pPr>
        <w:pStyle w:val="11"/>
        <w:keepNext w:val="0"/>
        <w:keepLines w:val="0"/>
        <w:widowControl/>
        <w:suppressLineNumbers w:val="0"/>
      </w:pPr>
      <w:r>
        <w:t>- комнаты для сушки одежды и обуви;</w:t>
      </w:r>
    </w:p>
    <w:p>
      <w:pPr>
        <w:pStyle w:val="11"/>
        <w:keepNext w:val="0"/>
        <w:keepLines w:val="0"/>
        <w:widowControl/>
        <w:suppressLineNumbers w:val="0"/>
      </w:pPr>
      <w:r>
        <w:t>- помещения для стирки и глажки личных вещей;</w:t>
      </w:r>
    </w:p>
    <w:p>
      <w:pPr>
        <w:pStyle w:val="11"/>
        <w:keepNext w:val="0"/>
        <w:keepLines w:val="0"/>
        <w:widowControl/>
        <w:suppressLineNumbers w:val="0"/>
      </w:pPr>
      <w:r>
        <w:t>- помещение для хранения личных вещей;</w:t>
      </w:r>
    </w:p>
    <w:p>
      <w:pPr>
        <w:pStyle w:val="11"/>
        <w:keepNext w:val="0"/>
        <w:keepLines w:val="0"/>
        <w:widowControl/>
        <w:suppressLineNumbers w:val="0"/>
      </w:pPr>
      <w:r>
        <w:t>- помещение для медицинского обслуживания: кабинет врача и</w:t>
      </w:r>
    </w:p>
    <w:p>
      <w:pPr>
        <w:pStyle w:val="11"/>
        <w:keepNext w:val="0"/>
        <w:keepLines w:val="0"/>
        <w:widowControl/>
        <w:suppressLineNumbers w:val="0"/>
      </w:pPr>
      <w:r>
        <w:t>- изолятор;</w:t>
      </w:r>
    </w:p>
    <w:p>
      <w:pPr>
        <w:pStyle w:val="11"/>
        <w:keepNext w:val="0"/>
        <w:keepLines w:val="0"/>
        <w:widowControl/>
        <w:suppressLineNumbers w:val="0"/>
      </w:pPr>
      <w:r>
        <w:t>- административно-хозяйственные помещения.</w:t>
      </w:r>
    </w:p>
    <w:p>
      <w:pPr>
        <w:pStyle w:val="11"/>
        <w:keepNext w:val="0"/>
        <w:keepLines w:val="0"/>
        <w:widowControl/>
        <w:suppressLineNumbers w:val="0"/>
      </w:pPr>
      <w:r>
        <w:t>Оборудование, отделка помещений и их содержание должны соответствовать гигиеническим требованиям к устройству, содержанию, организации режима работы в детских домах и школах-интернатах для детей-сирот и детей, оставшихся без попечения родителей.</w:t>
      </w:r>
    </w:p>
    <w:p>
      <w:pPr>
        <w:pStyle w:val="11"/>
        <w:keepNext w:val="0"/>
        <w:keepLines w:val="0"/>
        <w:widowControl/>
        <w:suppressLineNumbers w:val="0"/>
      </w:pPr>
      <w:r>
        <w:t>Для вновь строящегося интерната при общеобразовательном учреждении основное здание общеобразовательного учреждения и здание интерната соединяются теплым переходом.</w:t>
      </w:r>
    </w:p>
    <w:p>
      <w:pPr>
        <w:pStyle w:val="11"/>
        <w:keepNext w:val="0"/>
        <w:keepLines w:val="0"/>
        <w:widowControl/>
        <w:suppressLineNumbers w:val="0"/>
      </w:pPr>
      <w:r>
        <w:t>4.34. Уровни шума в помещениях общеобразовательного учреждения не должны превышать гигиенические нормативы для помещений жилых, общественных зданий и территории жилой застройки</w:t>
      </w:r>
    </w:p>
    <w:p>
      <w:pPr>
        <w:pStyle w:val="11"/>
        <w:keepNext w:val="0"/>
        <w:keepLines w:val="0"/>
        <w:widowControl/>
        <w:suppressLineNumbers w:val="0"/>
      </w:pPr>
      <w:r>
        <w:rPr>
          <w:b/>
          <w:bCs/>
        </w:rPr>
        <w:t>V. Требования к помещениям и оборудованию</w:t>
      </w:r>
    </w:p>
    <w:p>
      <w:pPr>
        <w:pStyle w:val="11"/>
        <w:keepNext w:val="0"/>
        <w:keepLines w:val="0"/>
        <w:widowControl/>
        <w:suppressLineNumbers w:val="0"/>
      </w:pPr>
      <w:r>
        <w:rPr>
          <w:b/>
          <w:bCs/>
        </w:rPr>
        <w:t>общеобразовательных учреждений</w:t>
      </w:r>
    </w:p>
    <w:p>
      <w:pPr>
        <w:pStyle w:val="11"/>
        <w:keepNext w:val="0"/>
        <w:keepLines w:val="0"/>
        <w:widowControl/>
        <w:suppressLineNumbers w:val="0"/>
      </w:pPr>
      <w:r>
        <w:t>5.1. Количество рабочих мест для обучающихся не должно превышать вместимости общеобразовательного учреждения, предусмотренной проектом, по которому построено (реконструировано) здание.</w:t>
      </w:r>
    </w:p>
    <w:p>
      <w:pPr>
        <w:pStyle w:val="11"/>
        <w:keepNext w:val="0"/>
        <w:keepLines w:val="0"/>
        <w:widowControl/>
        <w:suppressLineNumbers w:val="0"/>
      </w:pPr>
      <w:r>
        <w:t>Каждый обучающийся обеспечивается рабочим местом (за партой или столом, игровыми модулями и другими) в соответствии с его ростом.</w:t>
      </w:r>
    </w:p>
    <w:p>
      <w:pPr>
        <w:pStyle w:val="11"/>
        <w:keepNext w:val="0"/>
        <w:keepLines w:val="0"/>
        <w:widowControl/>
        <w:suppressLineNumbers w:val="0"/>
      </w:pPr>
      <w:r>
        <w:t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</w:p>
    <w:p>
      <w:pPr>
        <w:pStyle w:val="11"/>
        <w:keepNext w:val="0"/>
        <w:keepLines w:val="0"/>
        <w:widowControl/>
        <w:suppressLineNumbers w:val="0"/>
      </w:pPr>
      <w:r>
        <w:t>Ученическая мебель должна быть изготовлена из материалов, безвредных для здоровья детей, и соответствовать росто-возрастным особенностям детей и требованиям эргономики.</w:t>
      </w:r>
    </w:p>
    <w:p>
      <w:pPr>
        <w:pStyle w:val="11"/>
        <w:keepNext w:val="0"/>
        <w:keepLines w:val="0"/>
        <w:widowControl/>
        <w:suppressLineNumbers w:val="0"/>
      </w:pPr>
      <w:r>
        <w:t>5.3. Основным видом ученической мебели для обучающихся I ступени образования должна быть школьная парта, обеспеченная регулятором наклона поверхности рабочей плоскости. Во время обучения письму и чтению наклон рабочей поверхности плоскости школьной парты должен составлять 7 - 15 . Передний край поверхности сиденья должен заходить за передний край рабочей плоскости парты на 4 см у парт 1-го номера, на 5 - 6 см - 2-го и 3-го номеров и на 7 - 8 см у парт 4-го номера.</w:t>
      </w:r>
    </w:p>
    <w:p>
      <w:pPr>
        <w:pStyle w:val="11"/>
        <w:keepNext w:val="0"/>
        <w:keepLines w:val="0"/>
        <w:widowControl/>
        <w:suppressLineNumbers w:val="0"/>
      </w:pPr>
      <w:r>
        <w:t>Размеры учебной мебели в зависимости от роста обучающихся должны соответствовать значениям, приведенным в таблице 1.</w:t>
      </w:r>
    </w:p>
    <w:p>
      <w:pPr>
        <w:pStyle w:val="11"/>
        <w:keepNext w:val="0"/>
        <w:keepLines w:val="0"/>
        <w:widowControl/>
        <w:suppressLineNumbers w:val="0"/>
      </w:pPr>
      <w:r>
        <w:rPr>
          <w:u w:val="single"/>
        </w:rPr>
        <w:t>Таблица 1</w:t>
      </w:r>
    </w:p>
    <w:p>
      <w:pPr>
        <w:pStyle w:val="11"/>
        <w:keepNext w:val="0"/>
        <w:keepLines w:val="0"/>
        <w:widowControl/>
        <w:suppressLineNumbers w:val="0"/>
      </w:pPr>
      <w:r>
        <w:fldChar w:fldCharType="begin"/>
      </w:r>
      <w:r>
        <w:instrText xml:space="preserve"> HYPERLINK "http://img.rg.ru/pril/46/50/41/5430_19.gif" </w:instrText>
      </w:r>
      <w:r>
        <w:fldChar w:fldCharType="separate"/>
      </w:r>
      <w:r>
        <w:rPr>
          <w:rStyle w:val="10"/>
        </w:rPr>
        <w:t>Размеры мебели и ее маркировка</w:t>
      </w:r>
      <w:r>
        <w:fldChar w:fldCharType="end"/>
      </w:r>
    </w:p>
    <w:p>
      <w:pPr>
        <w:pStyle w:val="11"/>
        <w:keepNext w:val="0"/>
        <w:keepLines w:val="0"/>
        <w:widowControl/>
        <w:suppressLineNumbers w:val="0"/>
      </w:pPr>
      <w:r>
        <w:t>Допускается совмещенный вариант использования разных видов ученической мебели (парты, конторки).</w:t>
      </w:r>
    </w:p>
    <w:p>
      <w:pPr>
        <w:pStyle w:val="11"/>
        <w:keepNext w:val="0"/>
        <w:keepLines w:val="0"/>
        <w:widowControl/>
        <w:suppressLineNumbers w:val="0"/>
      </w:pPr>
      <w:r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1150 - 1300 мм - 750 мм, 1300 - 1450 мм - 850 мм и 1450 - 1600 мм - 950 мм. Угол наклона столешницы составляет 15 - 17 .</w:t>
      </w:r>
    </w:p>
    <w:p>
      <w:pPr>
        <w:pStyle w:val="11"/>
        <w:keepNext w:val="0"/>
        <w:keepLines w:val="0"/>
        <w:widowControl/>
        <w:suppressLineNumbers w:val="0"/>
      </w:pPr>
      <w:r>
        <w:t>Продолжительность непрерывной работы за конторкой для обучающихся I ступени образования не должна превышать 7 - 10 мин, а для обучающихся II - III ступени образования - 15 минут.</w:t>
      </w:r>
    </w:p>
    <w:p>
      <w:pPr>
        <w:pStyle w:val="11"/>
        <w:keepNext w:val="0"/>
        <w:keepLines w:val="0"/>
        <w:widowControl/>
        <w:suppressLineNumbers w:val="0"/>
      </w:pPr>
      <w:r>
        <w:t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</w:p>
    <w:p>
      <w:pPr>
        <w:pStyle w:val="11"/>
        <w:keepNext w:val="0"/>
        <w:keepLines w:val="0"/>
        <w:widowControl/>
        <w:suppressLineNumbers w:val="0"/>
      </w:pPr>
      <w:r>
        <w:t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</w:p>
    <w:p>
      <w:pPr>
        <w:pStyle w:val="11"/>
        <w:keepNext w:val="0"/>
        <w:keepLines w:val="0"/>
        <w:widowControl/>
        <w:suppressLineNumbers w:val="0"/>
      </w:pPr>
      <w:r>
        <w:t>Детей с нарушением зрения рекомендуется рассаживать на ближние к классной доске парты.</w:t>
      </w:r>
    </w:p>
    <w:p>
      <w:pPr>
        <w:pStyle w:val="11"/>
        <w:keepNext w:val="0"/>
        <w:keepLines w:val="0"/>
        <w:widowControl/>
        <w:suppressLineNumbers w:val="0"/>
      </w:pPr>
      <w:r>
        <w:t>Детей, часто болеющих ОРЗ, ангинами, простудными заболеваниями, следует рассаживать дальше от наружной стены.</w:t>
      </w:r>
    </w:p>
    <w:p>
      <w:pPr>
        <w:pStyle w:val="11"/>
        <w:keepNext w:val="0"/>
        <w:keepLines w:val="0"/>
        <w:widowControl/>
        <w:suppressLineNumbers w:val="0"/>
      </w:pPr>
      <w:r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</w:p>
    <w:p>
      <w:pPr>
        <w:pStyle w:val="11"/>
        <w:keepNext w:val="0"/>
        <w:keepLines w:val="0"/>
        <w:widowControl/>
        <w:suppressLineNumbers w:val="0"/>
      </w:pPr>
      <w:r>
        <w:t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приложения 1 настоящих санитарных правил.</w:t>
      </w:r>
    </w:p>
    <w:p>
      <w:pPr>
        <w:pStyle w:val="11"/>
        <w:keepNext w:val="0"/>
        <w:keepLines w:val="0"/>
        <w:widowControl/>
        <w:suppressLineNumbers w:val="0"/>
      </w:pPr>
      <w:r>
        <w:t>5.6. При оборудовании учебных помещений соблюдаются следующие размеры проходов и расстояния в сантиметрах:</w:t>
      </w:r>
    </w:p>
    <w:p>
      <w:pPr>
        <w:pStyle w:val="11"/>
        <w:keepNext w:val="0"/>
        <w:keepLines w:val="0"/>
        <w:widowControl/>
        <w:suppressLineNumbers w:val="0"/>
      </w:pPr>
      <w:r>
        <w:t>- между рядами двухместных столов - не менее 60;</w:t>
      </w:r>
    </w:p>
    <w:p>
      <w:pPr>
        <w:pStyle w:val="11"/>
        <w:keepNext w:val="0"/>
        <w:keepLines w:val="0"/>
        <w:widowControl/>
        <w:suppressLineNumbers w:val="0"/>
      </w:pPr>
      <w:r>
        <w:t>- между рядом столов и наружной продольной стеной - не менее 50 - 70;</w:t>
      </w:r>
    </w:p>
    <w:p>
      <w:pPr>
        <w:pStyle w:val="11"/>
        <w:keepNext w:val="0"/>
        <w:keepLines w:val="0"/>
        <w:widowControl/>
        <w:suppressLineNumbers w:val="0"/>
      </w:pPr>
      <w:r>
        <w:t>- между рядом столов и внутренней продольной стеной (перегородкой) или шкафами, стоящими вдоль этой стены, - не менее 50;</w:t>
      </w:r>
    </w:p>
    <w:p>
      <w:pPr>
        <w:pStyle w:val="11"/>
        <w:keepNext w:val="0"/>
        <w:keepLines w:val="0"/>
        <w:widowControl/>
        <w:suppressLineNumbers w:val="0"/>
      </w:pPr>
      <w:r>
        <w:t>- от последних столов до стены (перегородки), противоположной классной доске, - не менее 70, от задней стены, являющейся наружной, - 100;</w:t>
      </w:r>
    </w:p>
    <w:p>
      <w:pPr>
        <w:pStyle w:val="11"/>
        <w:keepNext w:val="0"/>
        <w:keepLines w:val="0"/>
        <w:widowControl/>
        <w:suppressLineNumbers w:val="0"/>
      </w:pPr>
      <w:r>
        <w:t>- от демонстрационного стола до учебной доски - не менее 100;</w:t>
      </w:r>
    </w:p>
    <w:p>
      <w:pPr>
        <w:pStyle w:val="11"/>
        <w:keepNext w:val="0"/>
        <w:keepLines w:val="0"/>
        <w:widowControl/>
        <w:suppressLineNumbers w:val="0"/>
      </w:pPr>
      <w:r>
        <w:t>- от первой парты до учебной доски - не менее 240;</w:t>
      </w:r>
    </w:p>
    <w:p>
      <w:pPr>
        <w:pStyle w:val="11"/>
        <w:keepNext w:val="0"/>
        <w:keepLines w:val="0"/>
        <w:widowControl/>
        <w:suppressLineNumbers w:val="0"/>
      </w:pPr>
      <w:r>
        <w:t>- наибольшая удаленность последнего места обучающегося от учебной доски - 860;</w:t>
      </w:r>
    </w:p>
    <w:p>
      <w:pPr>
        <w:pStyle w:val="11"/>
        <w:keepNext w:val="0"/>
        <w:keepLines w:val="0"/>
        <w:widowControl/>
        <w:suppressLineNumbers w:val="0"/>
      </w:pPr>
      <w:r>
        <w:t>- высота нижнего края учебной доски над полом - 70 - 90;</w:t>
      </w:r>
    </w:p>
    <w:p>
      <w:pPr>
        <w:pStyle w:val="11"/>
        <w:keepNext w:val="0"/>
        <w:keepLines w:val="0"/>
        <w:widowControl/>
        <w:suppressLineNumbers w:val="0"/>
      </w:pPr>
      <w:r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300.</w:t>
      </w:r>
    </w:p>
    <w:p>
      <w:pPr>
        <w:pStyle w:val="11"/>
        <w:keepNext w:val="0"/>
        <w:keepLines w:val="0"/>
        <w:widowControl/>
        <w:suppressLineNumbers w:val="0"/>
      </w:pPr>
      <w:r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II - III ступени образования и не менее 45 градусов для обучающихся I ступени образования.</w:t>
      </w:r>
    </w:p>
    <w:p>
      <w:pPr>
        <w:pStyle w:val="11"/>
        <w:keepNext w:val="0"/>
        <w:keepLines w:val="0"/>
        <w:widowControl/>
        <w:suppressLineNumbers w:val="0"/>
      </w:pPr>
      <w:r>
        <w:t>Самое удаленное от окон место занятий не должно находиться далее 6,0 м.</w:t>
      </w:r>
    </w:p>
    <w:p>
      <w:pPr>
        <w:pStyle w:val="11"/>
        <w:keepNext w:val="0"/>
        <w:keepLines w:val="0"/>
        <w:widowControl/>
        <w:suppressLineNumbers w:val="0"/>
      </w:pPr>
      <w:r>
        <w:t>В общеобразовательных учреждениях первого климатического района расстояние столов (парт) от наружной стены должно быть не менее 1,0 м.</w:t>
      </w:r>
    </w:p>
    <w:p>
      <w:pPr>
        <w:pStyle w:val="11"/>
        <w:keepNext w:val="0"/>
        <w:keepLines w:val="0"/>
        <w:widowControl/>
        <w:suppressLineNumbers w:val="0"/>
      </w:pPr>
      <w:r>
        <w:t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светонесущей, с соблюдением требований по размерам проходов и расстояний между оборудованием.</w:t>
      </w:r>
    </w:p>
    <w:p>
      <w:pPr>
        <w:pStyle w:val="11"/>
        <w:keepNext w:val="0"/>
        <w:keepLines w:val="0"/>
        <w:widowControl/>
        <w:suppressLineNumbers w:val="0"/>
      </w:pPr>
      <w:r>
        <w:t>Данная расстановка мебели не распространяется на учебные помещения, оборудованные интерактивными досками.</w:t>
      </w:r>
    </w:p>
    <w:p>
      <w:pPr>
        <w:pStyle w:val="11"/>
        <w:keepNext w:val="0"/>
        <w:keepLines w:val="0"/>
        <w:widowControl/>
        <w:suppressLineNumbers w:val="0"/>
      </w:pPr>
      <w:r>
        <w:t>Во вновь строящихся и реконструируемых зданиях общеобразовательных учреждений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</w:r>
    </w:p>
    <w:p>
      <w:pPr>
        <w:pStyle w:val="11"/>
        <w:keepNext w:val="0"/>
        <w:keepLines w:val="0"/>
        <w:widowControl/>
        <w:suppressLineNumbers w:val="0"/>
      </w:pPr>
      <w:r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цвет и антибликовое покрытие.</w:t>
      </w:r>
    </w:p>
    <w:p>
      <w:pPr>
        <w:pStyle w:val="11"/>
        <w:keepNext w:val="0"/>
        <w:keepLines w:val="0"/>
        <w:widowControl/>
        <w:suppressLineNumbers w:val="0"/>
      </w:pPr>
      <w: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>
      <w:pPr>
        <w:pStyle w:val="11"/>
        <w:keepNext w:val="0"/>
        <w:keepLines w:val="0"/>
        <w:widowControl/>
        <w:suppressLineNumbers w:val="0"/>
      </w:pPr>
      <w: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>
      <w:pPr>
        <w:pStyle w:val="11"/>
        <w:keepNext w:val="0"/>
        <w:keepLines w:val="0"/>
        <w:widowControl/>
        <w:suppressLineNumbers w:val="0"/>
      </w:pPr>
      <w:r>
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>
      <w:pPr>
        <w:pStyle w:val="11"/>
        <w:keepNext w:val="0"/>
        <w:keepLines w:val="0"/>
        <w:widowControl/>
        <w:suppressLineNumbers w:val="0"/>
      </w:pPr>
      <w:r>
        <w:t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</w:t>
      </w:r>
    </w:p>
    <w:p>
      <w:pPr>
        <w:pStyle w:val="11"/>
        <w:keepNext w:val="0"/>
        <w:keepLines w:val="0"/>
        <w:widowControl/>
        <w:suppressLineNumbers w:val="0"/>
      </w:pPr>
      <w:r>
        <w:t>Кабинет химии и лаборантская оборудуются вытяжными шкафами.</w:t>
      </w:r>
    </w:p>
    <w:p>
      <w:pPr>
        <w:pStyle w:val="11"/>
        <w:keepNext w:val="0"/>
        <w:keepLines w:val="0"/>
        <w:widowControl/>
        <w:suppressLineNumbers w:val="0"/>
      </w:pPr>
      <w:r>
        <w:t>5.9. Оборудование кабинетов информатики должно соответствовать гигиеническим требованиям к персональным электронно-вычислительным машинам и организации работы.</w:t>
      </w:r>
    </w:p>
    <w:p>
      <w:pPr>
        <w:pStyle w:val="11"/>
        <w:keepNext w:val="0"/>
        <w:keepLines w:val="0"/>
        <w:widowControl/>
        <w:suppressLineNumbers w:val="0"/>
      </w:pPr>
      <w:r>
        <w:t>5.10. Мастерские для трудового обучения должны иметь площадь из расчета 6,0 м</w:t>
      </w:r>
      <w:r>
        <w:rPr>
          <w:vertAlign w:val="superscript"/>
        </w:rPr>
        <w:t>2</w:t>
      </w:r>
      <w:r>
        <w:t xml:space="preserve"> 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</w:p>
    <w:p>
      <w:pPr>
        <w:pStyle w:val="11"/>
        <w:keepNext w:val="0"/>
        <w:keepLines w:val="0"/>
        <w:widowControl/>
        <w:suppressLineNumbers w:val="0"/>
      </w:pPr>
      <w:r>
        <w:t>Столярные мастерские оборудуются верстаками, расставленными либо под углом 45 к окну, либо в 3 ряда перпендикулярно светонесущей стене так, чтобы свет падал слева. Расстояние между верстаками должно быть не менее 0,8 м в передне-заднем направлении.</w:t>
      </w:r>
    </w:p>
    <w:p>
      <w:pPr>
        <w:pStyle w:val="11"/>
        <w:keepNext w:val="0"/>
        <w:keepLines w:val="0"/>
        <w:widowControl/>
        <w:suppressLineNumbers w:val="0"/>
      </w:pPr>
      <w:r>
        <w:t>В слесарных мастерских допускается как левостороннее, так и правостороннее освещение с перпендикулярным расположением верстаков к светонесущей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0,65 - 0,7 м.</w:t>
      </w:r>
    </w:p>
    <w:p>
      <w:pPr>
        <w:pStyle w:val="11"/>
        <w:keepNext w:val="0"/>
        <w:keepLines w:val="0"/>
        <w:widowControl/>
        <w:suppressLineNumbers w:val="0"/>
      </w:pPr>
      <w:r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</w:r>
    </w:p>
    <w:p>
      <w:pPr>
        <w:pStyle w:val="11"/>
        <w:keepNext w:val="0"/>
        <w:keepLines w:val="0"/>
        <w:widowControl/>
        <w:suppressLineNumbers w:val="0"/>
      </w:pPr>
      <w:r>
        <w:t>Столярные и слесарные верстаки должны соответствовать росту обучающихся и оснащаться подставками для ног.</w:t>
      </w:r>
    </w:p>
    <w:p>
      <w:pPr>
        <w:pStyle w:val="11"/>
        <w:keepNext w:val="0"/>
        <w:keepLines w:val="0"/>
        <w:widowControl/>
        <w:suppressLineNumbers w:val="0"/>
      </w:pPr>
      <w:r>
        <w:t>Размеры инструментов, используемые для столярных и слесарных работ, должны соответствовать возрасту и росту обучающихся (приложение 2 настоящих санитарных правил).</w:t>
      </w:r>
    </w:p>
    <w:p>
      <w:pPr>
        <w:pStyle w:val="11"/>
        <w:keepNext w:val="0"/>
        <w:keepLines w:val="0"/>
        <w:widowControl/>
        <w:suppressLineNumbers w:val="0"/>
      </w:pPr>
      <w:r>
        <w:t>Слесарные и столярные мастерские и кабинеты обслуживающего труда оборудуются умывальными раковинами с подводкой холодной и горячей воды, электрополотенцами или бумажными полотенцами.</w:t>
      </w:r>
    </w:p>
    <w:p>
      <w:pPr>
        <w:pStyle w:val="11"/>
        <w:keepNext w:val="0"/>
        <w:keepLines w:val="0"/>
        <w:widowControl/>
        <w:suppressLineNumbers w:val="0"/>
      </w:pPr>
      <w:r>
        <w:t>5.11. Во вновь строящихся и реконструируемых зданиях общеобразовательных учреждений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</w:p>
    <w:p>
      <w:pPr>
        <w:pStyle w:val="11"/>
        <w:keepNext w:val="0"/>
        <w:keepLines w:val="0"/>
        <w:widowControl/>
        <w:suppressLineNumbers w:val="0"/>
      </w:pPr>
      <w:r>
        <w:t>5.12. В кабинете домоводства, используемого для обучения навыкам приготовления пищи, предусматривается установка двухгнездных моечных раковин с подводкой холодной и горячей воды со смесителем, не менее 2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</w:r>
    </w:p>
    <w:p>
      <w:pPr>
        <w:pStyle w:val="11"/>
        <w:keepNext w:val="0"/>
        <w:keepLines w:val="0"/>
        <w:widowControl/>
        <w:suppressLineNumbers w:val="0"/>
      </w:pPr>
      <w:r>
        <w:t>5.13. Кабинет домоводства, используемый для кройки и шитья, оборудуется столами для черчения выкроек и раскроя, швейными машинами.</w:t>
      </w:r>
    </w:p>
    <w:p>
      <w:pPr>
        <w:pStyle w:val="11"/>
        <w:keepNext w:val="0"/>
        <w:keepLines w:val="0"/>
        <w:widowControl/>
        <w:suppressLineNumbers w:val="0"/>
      </w:pPr>
      <w:r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</w:p>
    <w:p>
      <w:pPr>
        <w:pStyle w:val="11"/>
        <w:keepNext w:val="0"/>
        <w:keepLines w:val="0"/>
        <w:widowControl/>
        <w:suppressLineNumbers w:val="0"/>
      </w:pPr>
      <w:r>
        <w:t>5.14. В существующих зданиях общеобразовательных учреждений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</w:p>
    <w:p>
      <w:pPr>
        <w:pStyle w:val="11"/>
        <w:keepNext w:val="0"/>
        <w:keepLines w:val="0"/>
        <w:widowControl/>
        <w:suppressLineNumbers w:val="0"/>
      </w:pPr>
      <w:r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</w:p>
    <w:p>
      <w:pPr>
        <w:pStyle w:val="11"/>
        <w:keepNext w:val="0"/>
        <w:keepLines w:val="0"/>
        <w:widowControl/>
        <w:suppressLineNumbers w:val="0"/>
      </w:pPr>
      <w:r>
        <w:t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</w:t>
      </w:r>
    </w:p>
    <w:p>
      <w:pPr>
        <w:pStyle w:val="11"/>
        <w:keepNext w:val="0"/>
        <w:keepLines w:val="0"/>
        <w:widowControl/>
        <w:suppressLineNumbers w:val="0"/>
      </w:pPr>
      <w:r>
        <w:t>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</w:t>
      </w:r>
    </w:p>
    <w:p>
      <w:pPr>
        <w:pStyle w:val="11"/>
        <w:keepNext w:val="0"/>
        <w:keepLines w:val="0"/>
        <w:widowControl/>
        <w:suppressLineNumbers w:val="0"/>
      </w:pPr>
      <w:r>
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</w:r>
    </w:p>
    <w:p>
      <w:pPr>
        <w:pStyle w:val="11"/>
        <w:keepNext w:val="0"/>
        <w:keepLines w:val="0"/>
        <w:widowControl/>
        <w:suppressLineNumbers w:val="0"/>
      </w:pPr>
      <w:r>
        <w:t>Телевизоры устанавливают на специальных тумбах на высоте 1,0 - 1,3 м от пола. При просмотре телепередач размещение зрительских мест должно обеспечивать расстояние не менее 2 м от экрана до глаз обучающихся.</w:t>
      </w:r>
    </w:p>
    <w:p>
      <w:pPr>
        <w:pStyle w:val="11"/>
        <w:keepNext w:val="0"/>
        <w:keepLines w:val="0"/>
        <w:widowControl/>
        <w:suppressLineNumbers w:val="0"/>
      </w:pPr>
      <w:r>
        <w:t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 х 700 мм) или встроенными одноярусными кроватями.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м, между изголовьями двух кроватей - 0,3 - 0,4 м.</w:t>
      </w:r>
    </w:p>
    <w:p>
      <w:pPr>
        <w:pStyle w:val="11"/>
        <w:keepNext w:val="0"/>
        <w:keepLines w:val="0"/>
        <w:widowControl/>
        <w:suppressLineNumbers w:val="0"/>
      </w:pPr>
      <w:r>
        <w:rPr>
          <w:b/>
          <w:bCs/>
        </w:rPr>
        <w:t>VI. Требования к воздушно-тепловому режиму</w:t>
      </w:r>
    </w:p>
    <w:p>
      <w:pPr>
        <w:pStyle w:val="11"/>
        <w:keepNext w:val="0"/>
        <w:keepLines w:val="0"/>
        <w:widowControl/>
        <w:suppressLineNumbers w:val="0"/>
      </w:pPr>
      <w:r>
        <w:t>6.1. Здания общеобразовательных учреждений оборудуют системами централизованного отопления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</w:t>
      </w:r>
    </w:p>
    <w:p>
      <w:pPr>
        <w:pStyle w:val="11"/>
        <w:keepNext w:val="0"/>
        <w:keepLines w:val="0"/>
        <w:widowControl/>
        <w:suppressLineNumbers w:val="0"/>
      </w:pPr>
      <w:r>
        <w:t>Паровое отопление в учреждениях не используется. При установке ограждений отопительных приборов используемые материалы должны быть безвредны для здоровья детей.</w:t>
      </w:r>
    </w:p>
    <w:p>
      <w:pPr>
        <w:pStyle w:val="11"/>
        <w:keepNext w:val="0"/>
        <w:keepLines w:val="0"/>
        <w:widowControl/>
        <w:suppressLineNumbers w:val="0"/>
      </w:pPr>
      <w:r>
        <w:t>Ограждения из древесно-стружечных плит и других полимерных материалов не допускаются.</w:t>
      </w:r>
    </w:p>
    <w:p>
      <w:pPr>
        <w:pStyle w:val="11"/>
        <w:keepNext w:val="0"/>
        <w:keepLines w:val="0"/>
        <w:widowControl/>
        <w:suppressLineNumbers w:val="0"/>
      </w:pPr>
      <w:r>
        <w:t>Не допускается использование переносных обогревательных приборов, а также обогревателей с инфракрасным излучением.</w:t>
      </w:r>
    </w:p>
    <w:p>
      <w:pPr>
        <w:pStyle w:val="11"/>
        <w:keepNext w:val="0"/>
        <w:keepLines w:val="0"/>
        <w:widowControl/>
        <w:suppressLineNumbers w:val="0"/>
      </w:pPr>
      <w:r>
        <w:t>6.2.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С; в спортзале и комнатах для проведения секционных занятий, мастерских - 17 - 20 С; спальне, игровых комнатах, помещениях подразделений дошкольного образования и пришкольного интерната - 20 - 24 С; медицинских кабинетах, раздевальных комнатах спортивного зала - 20 - 22 С, душевых - 25 С.</w:t>
      </w:r>
    </w:p>
    <w:p>
      <w:pPr>
        <w:pStyle w:val="11"/>
        <w:keepNext w:val="0"/>
        <w:keepLines w:val="0"/>
        <w:widowControl/>
        <w:suppressLineNumbers w:val="0"/>
      </w:pPr>
      <w:r>
        <w:t>Для контроля температурного режима учебные помещения и кабинеты должны быть оснащены бытовыми термометрами.</w:t>
      </w:r>
    </w:p>
    <w:p>
      <w:pPr>
        <w:pStyle w:val="11"/>
        <w:keepNext w:val="0"/>
        <w:keepLines w:val="0"/>
        <w:widowControl/>
        <w:suppressLineNumbers w:val="0"/>
      </w:pPr>
      <w:r>
        <w:t>6.3. Во внеучебное время при отсутствии детей в помещениях общеобразовательного учреждения должна поддерживаться температура не ниже 15 С.</w:t>
      </w:r>
    </w:p>
    <w:p>
      <w:pPr>
        <w:pStyle w:val="11"/>
        <w:keepNext w:val="0"/>
        <w:keepLines w:val="0"/>
        <w:widowControl/>
        <w:suppressLineNumbers w:val="0"/>
      </w:pPr>
      <w:r>
        <w:t>6.4. В помещениях общеобразовательных учреждений относительная влажность воздуха должна составлять 40 - 60 %, скорость движения воздуха не более 0,1 м/сек.</w:t>
      </w:r>
    </w:p>
    <w:p>
      <w:pPr>
        <w:pStyle w:val="11"/>
        <w:keepNext w:val="0"/>
        <w:keepLines w:val="0"/>
        <w:widowControl/>
        <w:suppressLineNumbers w:val="0"/>
      </w:pPr>
      <w:r>
        <w:t>6.5. При наличии печного отопления в существующих зданиях общеобразовательных учреждений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обучающихся.</w:t>
      </w:r>
    </w:p>
    <w:p>
      <w:pPr>
        <w:pStyle w:val="11"/>
        <w:keepNext w:val="0"/>
        <w:keepLines w:val="0"/>
        <w:widowControl/>
        <w:suppressLineNumbers w:val="0"/>
      </w:pPr>
      <w:r>
        <w:t>Для вновь строящихся и реконструируемых зданий общеобразовательных учреждений печное отопление не допускается.</w:t>
      </w:r>
    </w:p>
    <w:p>
      <w:pPr>
        <w:pStyle w:val="11"/>
        <w:keepNext w:val="0"/>
        <w:keepLines w:val="0"/>
        <w:widowControl/>
        <w:suppressLineNumbers w:val="0"/>
      </w:pPr>
      <w:r>
        <w:t>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2.</w:t>
      </w:r>
    </w:p>
    <w:p>
      <w:pPr>
        <w:pStyle w:val="11"/>
        <w:keepNext w:val="0"/>
        <w:keepLines w:val="0"/>
        <w:widowControl/>
        <w:suppressLineNumbers w:val="0"/>
      </w:pPr>
      <w:r>
        <w:fldChar w:fldCharType="begin"/>
      </w:r>
      <w:r>
        <w:instrText xml:space="preserve"> HYPERLINK "http://img.rg.ru/pril/46/50/41/5430_20.gif" </w:instrText>
      </w:r>
      <w:r>
        <w:fldChar w:fldCharType="separate"/>
      </w:r>
      <w:r>
        <w:rPr>
          <w:rStyle w:val="10"/>
        </w:rPr>
        <w:t>Таблица 2</w:t>
      </w:r>
      <w:r>
        <w:fldChar w:fldCharType="end"/>
      </w:r>
    </w:p>
    <w:p>
      <w:pPr>
        <w:pStyle w:val="11"/>
        <w:keepNext w:val="0"/>
        <w:keepLines w:val="0"/>
        <w:widowControl/>
        <w:suppressLineNumbers w:val="0"/>
      </w:pPr>
      <w:r>
        <w:t>6.7. Уроки физической культуры и занятия спортивных секций следует проводить в хорошо аэрируемых спортивных залах.</w:t>
      </w:r>
    </w:p>
    <w:p>
      <w:pPr>
        <w:pStyle w:val="11"/>
        <w:keepNext w:val="0"/>
        <w:keepLines w:val="0"/>
        <w:widowControl/>
        <w:suppressLineNumbers w:val="0"/>
      </w:pPr>
      <w:r>
        <w:t>Необходимо во время занятий в зале открывать одно или два окна с подветренной стороны при температуре наружного воздуха выше плюс 5 С и скорости движения ветра не более 2 м/с. При более низкой температуре и большей скорости движения воздуха занятия в зале проводят при открытых одной - трех фрамугах. При температуре наружного воздуха ниже минус 10 С и скорости движения воздуха более 7 м/с сквозное проветривание зала проводится при отсутствии учащихся 1 - 1,5 минуты; в большие перемены и между сменами - 5 - 10 минут.</w:t>
      </w:r>
    </w:p>
    <w:p>
      <w:pPr>
        <w:pStyle w:val="11"/>
        <w:keepNext w:val="0"/>
        <w:keepLines w:val="0"/>
        <w:widowControl/>
        <w:suppressLineNumbers w:val="0"/>
      </w:pPr>
      <w:r>
        <w:t>При достижении температуры воздуха плюс 14 С проветривание в спортивном зале следует прекращать.</w:t>
      </w:r>
    </w:p>
    <w:p>
      <w:pPr>
        <w:pStyle w:val="11"/>
        <w:keepNext w:val="0"/>
        <w:keepLines w:val="0"/>
        <w:widowControl/>
        <w:suppressLineNumbers w:val="0"/>
      </w:pPr>
      <w:r>
        <w:t>6.8. 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любое время года.</w:t>
      </w:r>
    </w:p>
    <w:p>
      <w:pPr>
        <w:pStyle w:val="11"/>
        <w:keepNext w:val="0"/>
        <w:keepLines w:val="0"/>
        <w:widowControl/>
        <w:suppressLineNumbers w:val="0"/>
      </w:pPr>
      <w:r>
        <w:t>6.9. При замене оконных блоков площадь остекления должна быть сохранена или увеличена.</w:t>
      </w:r>
    </w:p>
    <w:p>
      <w:pPr>
        <w:pStyle w:val="11"/>
        <w:keepNext w:val="0"/>
        <w:keepLines w:val="0"/>
        <w:widowControl/>
        <w:suppressLineNumbers w:val="0"/>
      </w:pPr>
      <w:r>
        <w:t>Плоскость открытия окон должна обеспечивать режим проветривания.</w:t>
      </w:r>
    </w:p>
    <w:p>
      <w:pPr>
        <w:pStyle w:val="11"/>
        <w:keepNext w:val="0"/>
        <w:keepLines w:val="0"/>
        <w:widowControl/>
        <w:suppressLineNumbers w:val="0"/>
      </w:pPr>
      <w:r>
        <w:t>6.10. Остекление окон должно быть выполнено из цельного стеклополотна. Замена разбитых стекол должна проводиться немедленно.</w:t>
      </w:r>
    </w:p>
    <w:p>
      <w:pPr>
        <w:pStyle w:val="11"/>
        <w:keepNext w:val="0"/>
        <w:keepLines w:val="0"/>
        <w:widowControl/>
        <w:suppressLineNumbers w:val="0"/>
      </w:pPr>
      <w:r>
        <w:t>6.11. Отдельные системы вытяжной вентиляции следует предусматривать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инвентаря, столярных и слесарных мастерских.</w:t>
      </w:r>
    </w:p>
    <w:p>
      <w:pPr>
        <w:pStyle w:val="11"/>
        <w:keepNext w:val="0"/>
        <w:keepLines w:val="0"/>
        <w:widowControl/>
        <w:suppressLineNumbers w:val="0"/>
      </w:pPr>
      <w:r>
        <w:t>Механическая вытяжная вентиляция оборудуется в мастерских и кабинетах обслуживающего труда, где установлены плиты.</w:t>
      </w:r>
    </w:p>
    <w:p>
      <w:pPr>
        <w:pStyle w:val="11"/>
        <w:keepNext w:val="0"/>
        <w:keepLines w:val="0"/>
        <w:widowControl/>
        <w:suppressLineNumbers w:val="0"/>
      </w:pPr>
      <w:r>
        <w:t>6.12. Концентрации вредных веществ в воздухе помещений общеобразовательных учреждений не должны превышать гигиенические нормативы для атмосферного воздуха населенных мест.</w:t>
      </w:r>
    </w:p>
    <w:p>
      <w:pPr>
        <w:pStyle w:val="11"/>
        <w:keepNext w:val="0"/>
        <w:keepLines w:val="0"/>
        <w:widowControl/>
        <w:suppressLineNumbers w:val="0"/>
      </w:pPr>
      <w:r>
        <w:rPr>
          <w:b/>
          <w:bCs/>
        </w:rPr>
        <w:t>VII. Требования к естественному и искусственному освещению</w:t>
      </w:r>
    </w:p>
    <w:p>
      <w:pPr>
        <w:pStyle w:val="11"/>
        <w:keepNext w:val="0"/>
        <w:keepLines w:val="0"/>
        <w:widowControl/>
        <w:suppressLineNumbers w:val="0"/>
      </w:pPr>
      <w:r>
        <w:t>7.1. Естественное освещение.</w:t>
      </w:r>
    </w:p>
    <w:p>
      <w:pPr>
        <w:pStyle w:val="11"/>
        <w:keepNext w:val="0"/>
        <w:keepLines w:val="0"/>
        <w:widowControl/>
        <w:suppressLineNumbers w:val="0"/>
      </w:pPr>
      <w:r>
        <w:t>7.1.1. Все учебные помещения должны иметь естественное освещение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>
      <w:pPr>
        <w:pStyle w:val="11"/>
        <w:keepNext w:val="0"/>
        <w:keepLines w:val="0"/>
        <w:widowControl/>
        <w:suppressLineNumbers w:val="0"/>
      </w:pPr>
      <w:r>
        <w:t>7.1.2. 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кинофотолаборатории; книгохранилища;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</w:t>
      </w:r>
    </w:p>
    <w:p>
      <w:pPr>
        <w:pStyle w:val="11"/>
        <w:keepNext w:val="0"/>
        <w:keepLines w:val="0"/>
        <w:widowControl/>
        <w:suppressLineNumbers w:val="0"/>
      </w:pPr>
      <w:r>
        <w:t>7.1.3. В учебных помещениях следует проектировать боковое естественное левостороннее освещение. При глубине учебных помещений более 6 м обязательно устройство правостороннего подсвета, высота которого должна быть не менее 2,2 м от пола.</w:t>
      </w:r>
    </w:p>
    <w:p>
      <w:pPr>
        <w:pStyle w:val="11"/>
        <w:keepNext w:val="0"/>
        <w:keepLines w:val="0"/>
        <w:widowControl/>
        <w:suppressLineNumbers w:val="0"/>
      </w:pPr>
      <w:r>
        <w:t>Не допускается направление основного светового потока спереди и сзади от обучающихся.</w:t>
      </w:r>
    </w:p>
    <w:p>
      <w:pPr>
        <w:pStyle w:val="11"/>
        <w:keepNext w:val="0"/>
        <w:keepLines w:val="0"/>
        <w:widowControl/>
        <w:suppressLineNumbers w:val="0"/>
      </w:pPr>
      <w:r>
        <w:t>7.1.4. В мастерских для трудового обучения, актовых и спортивных залах может применяться двустороннее боковое естественное освещение.</w:t>
      </w:r>
    </w:p>
    <w:p>
      <w:pPr>
        <w:pStyle w:val="11"/>
        <w:keepNext w:val="0"/>
        <w:keepLines w:val="0"/>
        <w:widowControl/>
        <w:suppressLineNumbers w:val="0"/>
      </w:pPr>
      <w:r>
        <w:t>7.1.5. В помещениях общеобразовательных учреждений обеспечиваются нормированные значения коэффициента естественной освещенности (КЕО)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>
      <w:pPr>
        <w:pStyle w:val="11"/>
        <w:keepNext w:val="0"/>
        <w:keepLines w:val="0"/>
        <w:widowControl/>
        <w:suppressLineNumbers w:val="0"/>
      </w:pPr>
      <w:r>
        <w:t>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двустороннем боковом естественном освещении показатель КЕО вычисляется на средних рядах и должен составлять 1,5%.</w:t>
      </w:r>
    </w:p>
    <w:p>
      <w:pPr>
        <w:pStyle w:val="11"/>
        <w:keepNext w:val="0"/>
        <w:keepLines w:val="0"/>
        <w:widowControl/>
        <w:suppressLineNumbers w:val="0"/>
      </w:pPr>
      <w:r>
        <w:t>Световой коэффициент (СК - отношение площади остекленной поверхности к площади пола) должен составлять не менее 1:6.</w:t>
      </w:r>
    </w:p>
    <w:p>
      <w:pPr>
        <w:pStyle w:val="11"/>
        <w:keepNext w:val="0"/>
        <w:keepLines w:val="0"/>
        <w:widowControl/>
        <w:suppressLineNumbers w:val="0"/>
      </w:pPr>
      <w:r>
        <w:t>7.1.7.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а также помещение кухни. Ориентация кабинетов информатики - на север, северо-восток.</w:t>
      </w:r>
    </w:p>
    <w:p>
      <w:pPr>
        <w:pStyle w:val="11"/>
        <w:keepNext w:val="0"/>
        <w:keepLines w:val="0"/>
        <w:widowControl/>
        <w:suppressLineNumbers w:val="0"/>
      </w:pPr>
      <w:r>
        <w:t>7.1.8. Светопроемы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</w:t>
      </w:r>
    </w:p>
    <w:p>
      <w:pPr>
        <w:pStyle w:val="11"/>
        <w:keepNext w:val="0"/>
        <w:keepLines w:val="0"/>
        <w:widowControl/>
        <w:suppressLineNumbers w:val="0"/>
      </w:pPr>
      <w:r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</w:t>
      </w:r>
    </w:p>
    <w:p>
      <w:pPr>
        <w:pStyle w:val="11"/>
        <w:keepNext w:val="0"/>
        <w:keepLines w:val="0"/>
        <w:widowControl/>
        <w:suppressLineNumbers w:val="0"/>
      </w:pPr>
      <w:r>
        <w:t>В нерабочем состоянии шторы необходимо размещать в простенках между окнами.</w:t>
      </w:r>
    </w:p>
    <w:p>
      <w:pPr>
        <w:pStyle w:val="11"/>
        <w:keepNext w:val="0"/>
        <w:keepLines w:val="0"/>
        <w:widowControl/>
        <w:suppressLineNumbers w:val="0"/>
      </w:pPr>
      <w:r>
        <w:t>7.1.9. Для рационального использования дневного света и равномерного освещения учебных помещений следует:</w:t>
      </w:r>
    </w:p>
    <w:p>
      <w:pPr>
        <w:pStyle w:val="11"/>
        <w:keepNext w:val="0"/>
        <w:keepLines w:val="0"/>
        <w:widowControl/>
        <w:suppressLineNumbers w:val="0"/>
      </w:pPr>
      <w:r>
        <w:t>- не закрашивать оконные стекла;</w:t>
      </w:r>
    </w:p>
    <w:p>
      <w:pPr>
        <w:pStyle w:val="11"/>
        <w:keepNext w:val="0"/>
        <w:keepLines w:val="0"/>
        <w:widowControl/>
        <w:suppressLineNumbers w:val="0"/>
      </w:pPr>
      <w:r>
        <w:t>- не расставлять на подоконниках цветы, их размещают в переносных цветочницах высотой 65 - 70 см от пола или подвесных кашпо в простенках между окнами;</w:t>
      </w:r>
    </w:p>
    <w:p>
      <w:pPr>
        <w:pStyle w:val="11"/>
        <w:keepNext w:val="0"/>
        <w:keepLines w:val="0"/>
        <w:widowControl/>
        <w:suppressLineNumbers w:val="0"/>
      </w:pPr>
      <w:r>
        <w:t>- очистку и мытье стекол проводить по мере загрязнения, но не реже 2 раз в год (осенью и весной).</w:t>
      </w:r>
    </w:p>
    <w:p>
      <w:pPr>
        <w:pStyle w:val="11"/>
        <w:keepNext w:val="0"/>
        <w:keepLines w:val="0"/>
        <w:widowControl/>
        <w:suppressLineNumbers w:val="0"/>
      </w:pPr>
      <w:r>
        <w:t>Продолжительность инсоляции в учебных помещениях и кабинетах должна быть непрерывной, по продолжительности не менее:</w:t>
      </w:r>
    </w:p>
    <w:p>
      <w:pPr>
        <w:pStyle w:val="11"/>
        <w:keepNext w:val="0"/>
        <w:keepLines w:val="0"/>
        <w:widowControl/>
        <w:suppressLineNumbers w:val="0"/>
      </w:pPr>
      <w:r>
        <w:t>- 2,5 ч. в северной зоне (севернее 58 градусов с.ш.);</w:t>
      </w:r>
    </w:p>
    <w:p>
      <w:pPr>
        <w:pStyle w:val="11"/>
        <w:keepNext w:val="0"/>
        <w:keepLines w:val="0"/>
        <w:widowControl/>
        <w:suppressLineNumbers w:val="0"/>
      </w:pPr>
      <w:r>
        <w:t>- 2,0 ч. в центральной зоне (58 - 48 градусов с.ш.);</w:t>
      </w:r>
    </w:p>
    <w:p>
      <w:pPr>
        <w:pStyle w:val="11"/>
        <w:keepNext w:val="0"/>
        <w:keepLines w:val="0"/>
        <w:widowControl/>
        <w:suppressLineNumbers w:val="0"/>
      </w:pPr>
      <w:r>
        <w:t>- 1,5 ч. в южной зоне (южнее 48 градусов с.ш.).</w:t>
      </w:r>
    </w:p>
    <w:p>
      <w:pPr>
        <w:pStyle w:val="11"/>
        <w:keepNext w:val="0"/>
        <w:keepLines w:val="0"/>
        <w:widowControl/>
        <w:suppressLineNumbers w:val="0"/>
      </w:pPr>
      <w:r>
        <w:t>Допускается отсутствие инсоляции в учебных кабинетах информатики, физики, химии, рисования и черчения, спортивно-тренажерных залах, помещениях пищеблока, актового зала, административно-хозяйственных помещениях.</w:t>
      </w:r>
    </w:p>
    <w:p>
      <w:pPr>
        <w:pStyle w:val="11"/>
        <w:keepNext w:val="0"/>
        <w:keepLines w:val="0"/>
        <w:widowControl/>
        <w:suppressLineNumbers w:val="0"/>
      </w:pPr>
      <w:r>
        <w:t>7.2. Искусственное освещение</w:t>
      </w:r>
    </w:p>
    <w:p>
      <w:pPr>
        <w:pStyle w:val="11"/>
        <w:keepNext w:val="0"/>
        <w:keepLines w:val="0"/>
        <w:widowControl/>
        <w:suppressLineNumbers w:val="0"/>
      </w:pPr>
      <w:r>
        <w:t>7.2.1. Во всех помещениях общеобразовательного учреждения обеспечиваются уровни искусственной освещенности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>
      <w:pPr>
        <w:pStyle w:val="11"/>
        <w:keepNext w:val="0"/>
        <w:keepLines w:val="0"/>
        <w:widowControl/>
        <w:suppressLineNumbers w:val="0"/>
      </w:pPr>
      <w:r>
        <w:t>7.2.2. В учебных помещениях система общего освещения обеспечивается потолочными светильниками. Предусматривается люминесцентное освещение с использованием ламп по спектру цветоизлучения: белый, тепло-белый, естественно-белый.</w:t>
      </w:r>
    </w:p>
    <w:p>
      <w:pPr>
        <w:pStyle w:val="11"/>
        <w:keepNext w:val="0"/>
        <w:keepLines w:val="0"/>
        <w:widowControl/>
        <w:suppressLineNumbers w:val="0"/>
      </w:pPr>
      <w:r>
        <w:t>Светильники, используемые для искусственного освещения учебных помещений, должны обеспечивать благоприятное распределение яркости в поле зрения, что лимитируется показателем дискомфорта (Мт). Показатель дискомфорта осветительной установки общего освещения для любого рабочего места в классе не должен превышать 40 единиц.</w:t>
      </w:r>
    </w:p>
    <w:p>
      <w:pPr>
        <w:pStyle w:val="11"/>
        <w:keepNext w:val="0"/>
        <w:keepLines w:val="0"/>
        <w:widowControl/>
        <w:suppressLineNumbers w:val="0"/>
      </w:pPr>
      <w:r>
        <w:t>7.2.3. Не следует использовать в одном помещении люминесцентные лампы и лампы накаливания для общего освещения.</w:t>
      </w:r>
    </w:p>
    <w:p>
      <w:pPr>
        <w:pStyle w:val="11"/>
        <w:keepNext w:val="0"/>
        <w:keepLines w:val="0"/>
        <w:widowControl/>
        <w:suppressLineNumbers w:val="0"/>
      </w:pPr>
      <w:r>
        <w:t>7.2.4. В учебных кабинетах, аудиториях, лабораториях уровни освещенности должны соответствовать следующим нормам: на рабочих столах - 300 - 500 лк, в кабинетах технического черчения и рисования - 500 лк, в кабинетах информатики на столах - 300 - 500 лк, на классной доске - 300 - 500 лк, в актовых и спортивных залах (на полу) - 200 лк, в рекреациях (на полу) - 150 лк.</w:t>
      </w:r>
    </w:p>
    <w:p>
      <w:pPr>
        <w:pStyle w:val="11"/>
        <w:keepNext w:val="0"/>
        <w:keepLines w:val="0"/>
        <w:widowControl/>
        <w:suppressLineNumbers w:val="0"/>
      </w:pPr>
      <w:r>
        <w:t>При использовании компьютерной техники и необходимости сочетать восприятие информации с экрана и ведение записи в тетради освещенность на столах обучающихся должна быть не ниже 300 лк.</w:t>
      </w:r>
    </w:p>
    <w:p>
      <w:pPr>
        <w:pStyle w:val="11"/>
        <w:keepNext w:val="0"/>
        <w:keepLines w:val="0"/>
        <w:widowControl/>
        <w:suppressLineNumbers w:val="0"/>
      </w:pPr>
      <w:r>
        <w:t>7.2.5. В учебных помещениях следует применять систему общего освещения. Светильники с люминесцентными лампами располагаются параллельно светонесущей стене на расстоянии 1,2 м от наружной стены и 1,5 м от внутренней.</w:t>
      </w:r>
    </w:p>
    <w:p>
      <w:pPr>
        <w:pStyle w:val="11"/>
        <w:keepNext w:val="0"/>
        <w:keepLines w:val="0"/>
        <w:widowControl/>
        <w:suppressLineNumbers w:val="0"/>
      </w:pPr>
      <w:r>
        <w:t>7.2.6. Классная доска, не обладающая собственным свечением, оборудуется местным освещением - софитами, предназначенными для освещения классных досок.</w:t>
      </w:r>
    </w:p>
    <w:p>
      <w:pPr>
        <w:pStyle w:val="11"/>
        <w:keepNext w:val="0"/>
        <w:keepLines w:val="0"/>
        <w:widowControl/>
        <w:suppressLineNumbers w:val="0"/>
      </w:pPr>
      <w:r>
        <w:t>Рекомендуется светильники размещать выше верхнего края доски на 0,3 м и на 0,6 м в сторону класса перед доской.</w:t>
      </w:r>
    </w:p>
    <w:p>
      <w:pPr>
        <w:pStyle w:val="11"/>
        <w:keepNext w:val="0"/>
        <w:keepLines w:val="0"/>
        <w:widowControl/>
        <w:suppressLineNumbers w:val="0"/>
      </w:pPr>
      <w:r>
        <w:t>7.2.7. При проектировании системы искусственного освещения для учебных помещений необходимо предусмотреть раздельное включение линий светильников.</w:t>
      </w:r>
    </w:p>
    <w:p>
      <w:pPr>
        <w:pStyle w:val="11"/>
        <w:keepNext w:val="0"/>
        <w:keepLines w:val="0"/>
        <w:widowControl/>
        <w:suppressLineNumbers w:val="0"/>
      </w:pPr>
      <w:r>
        <w:t>7.2.8. Для рационального использования искусственного света и равномерного освещения учебных помещений необходимо использовать отделочные материалы и краски, создающие матовую поверхность с коэффициентами отражения: для потолка - 0,7 - 0,9; для стен - 0,5 - 0,7; для пола - 0,4 - 0,5; для мебели и парт - 0,45; для классных досок - 0,1 - 0,2.</w:t>
      </w:r>
    </w:p>
    <w:p>
      <w:pPr>
        <w:pStyle w:val="11"/>
        <w:keepNext w:val="0"/>
        <w:keepLines w:val="0"/>
        <w:widowControl/>
        <w:suppressLineNumbers w:val="0"/>
      </w:pPr>
      <w:r>
        <w:t>Рекомендуется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белый.</w:t>
      </w:r>
    </w:p>
    <w:p>
      <w:pPr>
        <w:pStyle w:val="11"/>
        <w:keepNext w:val="0"/>
        <w:keepLines w:val="0"/>
        <w:widowControl/>
        <w:suppressLineNumbers w:val="0"/>
      </w:pPr>
      <w:r>
        <w:t>7.2.9. Необходимо проводить чистку осветительной арматуры светильников по мере загрязнения, но не реже 2 раз в год и своевременно заменять перегоревшие лампы.</w:t>
      </w:r>
    </w:p>
    <w:p>
      <w:pPr>
        <w:pStyle w:val="11"/>
        <w:keepNext w:val="0"/>
        <w:keepLines w:val="0"/>
        <w:widowControl/>
        <w:suppressLineNumbers w:val="0"/>
      </w:pPr>
      <w:r>
        <w:t>7.2.10. Неисправные,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документами.</w:t>
      </w:r>
    </w:p>
    <w:p>
      <w:pPr>
        <w:pStyle w:val="11"/>
        <w:keepNext w:val="0"/>
        <w:keepLines w:val="0"/>
        <w:widowControl/>
        <w:suppressLineNumbers w:val="0"/>
      </w:pPr>
      <w:r>
        <w:rPr>
          <w:b/>
          <w:bCs/>
        </w:rPr>
        <w:t>VIII. Требования к водоснабжению и канализации</w:t>
      </w:r>
    </w:p>
    <w:p>
      <w:pPr>
        <w:pStyle w:val="11"/>
        <w:keepNext w:val="0"/>
        <w:keepLines w:val="0"/>
        <w:widowControl/>
        <w:suppressLineNumbers w:val="0"/>
      </w:pPr>
      <w:r>
        <w:t>8.1. Здания общеобразовательных учреждений должны быть оборудованы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>
      <w:pPr>
        <w:pStyle w:val="11"/>
        <w:keepNext w:val="0"/>
        <w:keepLines w:val="0"/>
        <w:widowControl/>
        <w:suppressLineNumbers w:val="0"/>
      </w:pPr>
      <w:r>
        <w:t>Холодным и горячим централизованным водоснабжением обеспечиваются помещения общеобразовательного учреждения, дошкольного образования и интерната при общеобразовательном учреждении, в том числе: помещения пищеблока, столовая, буфетные, душевые, умывальные, кабины личной гигиены, помещения медицинского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во вновь строящихся и реконструируемых общеобразовательных учреждениях.</w:t>
      </w:r>
    </w:p>
    <w:p>
      <w:pPr>
        <w:pStyle w:val="11"/>
        <w:keepNext w:val="0"/>
        <w:keepLines w:val="0"/>
        <w:widowControl/>
        <w:suppressLineNumbers w:val="0"/>
      </w:pPr>
      <w:r>
        <w:t>8.2. При отсутствии в населенном пункте централизованного водоснабжения в существующих зданиях общеобразовательных учреждений необходимо обеспечить беспрерывную подачу холодной воды в помещения пищеблока, помещения медицинского назначения, туалеты, помещения интерната при общеобразовательном учреждении и дошкольного образования и устройства систем подогрева воды.</w:t>
      </w:r>
    </w:p>
    <w:p>
      <w:pPr>
        <w:pStyle w:val="11"/>
        <w:keepNext w:val="0"/>
        <w:keepLines w:val="0"/>
        <w:widowControl/>
        <w:suppressLineNumbers w:val="0"/>
      </w:pPr>
      <w:r>
        <w:t>8.3. Общеобразовательные учреждения обеспечивают водой, отвечающей гигиеническим требованиям к качеству и безопасности воды питьевого водоснабжения.</w:t>
      </w:r>
    </w:p>
    <w:p>
      <w:pPr>
        <w:pStyle w:val="11"/>
        <w:keepNext w:val="0"/>
        <w:keepLines w:val="0"/>
        <w:widowControl/>
        <w:suppressLineNumbers w:val="0"/>
      </w:pPr>
      <w:r>
        <w:t>8.4. В зданиях общеобразовательных учреждений система канализации столовой должна быть отдельной от остальной и иметь самостоятельный выпуск в наружную систему канализации. Через производственные помещения столовой не должны проходить стояки системы канализации от верхних этажей.</w:t>
      </w:r>
    </w:p>
    <w:p>
      <w:pPr>
        <w:pStyle w:val="11"/>
        <w:keepNext w:val="0"/>
        <w:keepLines w:val="0"/>
        <w:widowControl/>
        <w:suppressLineNumbers w:val="0"/>
      </w:pPr>
      <w:r>
        <w:t>8.5. В неканализованных сельских районах здания общеобразовательных учреждений оборудуют внутренней канализацией (типа люфтклозетами) при условии устройства локальных очистных сооружений. Допускается оборудование надворных туалетов.</w:t>
      </w:r>
    </w:p>
    <w:p>
      <w:pPr>
        <w:pStyle w:val="11"/>
        <w:keepNext w:val="0"/>
        <w:keepLines w:val="0"/>
        <w:widowControl/>
        <w:suppressLineNumbers w:val="0"/>
      </w:pPr>
      <w:r>
        <w:t>8.6. В общеобразовательных учреждениях питьевой режим обучающихся организуется в соответствии с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>
      <w:pPr>
        <w:pStyle w:val="11"/>
        <w:keepNext w:val="0"/>
        <w:keepLines w:val="0"/>
        <w:widowControl/>
        <w:suppressLineNumbers w:val="0"/>
      </w:pPr>
      <w:r>
        <w:rPr>
          <w:b/>
          <w:bCs/>
        </w:rPr>
        <w:t>IX. Требования к помещениям и оборудованию общеобразовательных учреждений, размещенных в приспособленных зданиях</w:t>
      </w:r>
    </w:p>
    <w:p>
      <w:pPr>
        <w:pStyle w:val="11"/>
        <w:keepNext w:val="0"/>
        <w:keepLines w:val="0"/>
        <w:widowControl/>
        <w:suppressLineNumbers w:val="0"/>
      </w:pPr>
      <w:r>
        <w:t>9.1. Размещение общеобразовательных учреждений в приспособленных помещениях возможно на время проведения капитального ремонта (реконструкции) существующих основных зданий общеобразовательных учреждений.</w:t>
      </w:r>
    </w:p>
    <w:p>
      <w:pPr>
        <w:pStyle w:val="11"/>
        <w:keepNext w:val="0"/>
        <w:keepLines w:val="0"/>
        <w:widowControl/>
        <w:suppressLineNumbers w:val="0"/>
      </w:pPr>
      <w:r>
        <w:t>9.2. При размещении общеобразовательного учреждения в приспособленном здании необходимо иметь обязательный набор помещений: учебные классы, помещения для организации питания, помещения медицинского назначения, рекреацию, административно- хозяйственные помещения, санузлы, гардероб.</w:t>
      </w:r>
    </w:p>
    <w:p>
      <w:pPr>
        <w:pStyle w:val="11"/>
        <w:keepNext w:val="0"/>
        <w:keepLines w:val="0"/>
        <w:widowControl/>
        <w:suppressLineNumbers w:val="0"/>
      </w:pPr>
      <w:r>
        <w:t>9.3. Площади учебных помещений и кабинетов определяются исходя из числа обучающихся в одном классе в соответствии с требованиями настоящих санитарных правил.</w:t>
      </w:r>
    </w:p>
    <w:p>
      <w:pPr>
        <w:pStyle w:val="11"/>
        <w:keepNext w:val="0"/>
        <w:keepLines w:val="0"/>
        <w:widowControl/>
        <w:suppressLineNumbers w:val="0"/>
      </w:pPr>
      <w:r>
        <w:t>9.4. При отсутствии возможности оборудовать собственный спортивный зал следует использовать спортивные сооружения, расположенные вблизи общеобразовательного учреждения, при условии соответствия их требованиям к устройству и содержанию мест занятий по физической культуре и спорту.</w:t>
      </w:r>
    </w:p>
    <w:p>
      <w:pPr>
        <w:pStyle w:val="11"/>
        <w:keepNext w:val="0"/>
        <w:keepLines w:val="0"/>
        <w:widowControl/>
        <w:suppressLineNumbers w:val="0"/>
      </w:pPr>
      <w:r>
        <w:t>9.5. Для малокомплектных общеобразовательных учреждений, расположенных в сельской местности, при отсутствии возможности оборудовать собственный медицинский пункт, допускается организация медицинского обслуживания на фельдшерско-акушерских пунктах и амбулаториях.</w:t>
      </w:r>
    </w:p>
    <w:p>
      <w:pPr>
        <w:pStyle w:val="11"/>
        <w:keepNext w:val="0"/>
        <w:keepLines w:val="0"/>
        <w:widowControl/>
        <w:suppressLineNumbers w:val="0"/>
      </w:pPr>
      <w:r>
        <w:t>9.6. При отсутствии гардероба допускается оборудование индивидуальных шкафчиков, расположенных в рекреациях, коридорах.</w:t>
      </w:r>
    </w:p>
    <w:p>
      <w:pPr>
        <w:pStyle w:val="11"/>
        <w:keepNext w:val="0"/>
        <w:keepLines w:val="0"/>
        <w:widowControl/>
        <w:suppressLineNumbers w:val="0"/>
      </w:pPr>
      <w:r>
        <w:rPr>
          <w:b/>
          <w:bCs/>
        </w:rPr>
        <w:t>X. Гигиенические требования к режиму образовательного процесса</w:t>
      </w:r>
    </w:p>
    <w:p>
      <w:pPr>
        <w:pStyle w:val="11"/>
        <w:keepNext w:val="0"/>
        <w:keepLines w:val="0"/>
        <w:widowControl/>
        <w:suppressLineNumbers w:val="0"/>
      </w:pPr>
      <w:r>
        <w:t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>
      <w:pPr>
        <w:pStyle w:val="11"/>
        <w:keepNext w:val="0"/>
        <w:keepLines w:val="0"/>
        <w:widowControl/>
        <w:suppressLineNumbers w:val="0"/>
      </w:pPr>
      <w:r>
        <w:t>Наполняемость классов, за исключением классов компенсирующего обучения, не должна превышать 25 человек.</w:t>
      </w:r>
    </w:p>
    <w:p>
      <w:pPr>
        <w:pStyle w:val="11"/>
        <w:keepNext w:val="0"/>
        <w:keepLines w:val="0"/>
        <w:widowControl/>
        <w:suppressLineNumbers w:val="0"/>
      </w:pPr>
      <w:r>
        <w:t>10.2. Обучение детей, не достигших 6 лет 6 месяцев к началу учебного года, следует проводить в условиях дошкольного образовательного учреждения или в общеобразовательном учреждении с соблюдением всех гигиенических требований к условиям и организации образовательного процесса для детей дошкольного возраста.</w:t>
      </w:r>
    </w:p>
    <w:p>
      <w:pPr>
        <w:pStyle w:val="11"/>
        <w:keepNext w:val="0"/>
        <w:keepLines w:val="0"/>
        <w:widowControl/>
        <w:suppressLineNumbers w:val="0"/>
      </w:pPr>
      <w:r>
        <w:t>10.3. 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каникул.</w:t>
      </w:r>
    </w:p>
    <w:p>
      <w:pPr>
        <w:pStyle w:val="11"/>
        <w:keepNext w:val="0"/>
        <w:keepLines w:val="0"/>
        <w:widowControl/>
        <w:suppressLineNumbers w:val="0"/>
      </w:pPr>
      <w:r>
        <w:t>10.4. Учебные занятия следует начинать не ранее 8 часов. Проведение нулевых уроков не допускается.</w:t>
      </w:r>
    </w:p>
    <w:p>
      <w:pPr>
        <w:pStyle w:val="11"/>
        <w:keepNext w:val="0"/>
        <w:keepLines w:val="0"/>
        <w:widowControl/>
        <w:suppressLineNumbers w:val="0"/>
      </w:pPr>
      <w:r>
        <w:t>В учреждениях с углубленным изучением отдельных предметов, лицеях и гимназиях, обучение проводят только в первую смену.</w:t>
      </w:r>
    </w:p>
    <w:p>
      <w:pPr>
        <w:pStyle w:val="11"/>
        <w:keepNext w:val="0"/>
        <w:keepLines w:val="0"/>
        <w:widowControl/>
        <w:suppressLineNumbers w:val="0"/>
      </w:pPr>
      <w:r>
        <w:t>В учреждениях, работающих в две смены, обучение 1-х, 5-х, выпускных 9-х и 11-х классов и классов компенсирующего обучения должно быть организовано в первую смену.</w:t>
      </w:r>
    </w:p>
    <w:p>
      <w:pPr>
        <w:pStyle w:val="11"/>
        <w:keepNext w:val="0"/>
        <w:keepLines w:val="0"/>
        <w:widowControl/>
        <w:suppressLineNumbers w:val="0"/>
      </w:pPr>
      <w:r>
        <w:t>Обучение в 3 смены в общеобразовательных учреждениях не допускается.</w:t>
      </w:r>
    </w:p>
    <w:p>
      <w:pPr>
        <w:pStyle w:val="11"/>
        <w:keepNext w:val="0"/>
        <w:keepLines w:val="0"/>
        <w:widowControl/>
        <w:suppressLineNumbers w:val="0"/>
      </w:pPr>
      <w:r>
        <w:t>10.5.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нагрузки.</w:t>
      </w:r>
    </w:p>
    <w:p>
      <w:pPr>
        <w:pStyle w:val="11"/>
        <w:keepNext w:val="0"/>
        <w:keepLines w:val="0"/>
        <w:widowControl/>
        <w:suppressLineNumbers w:val="0"/>
      </w:pPr>
      <w:r>
        <w:t>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 таблицей 3.</w:t>
      </w:r>
    </w:p>
    <w:p>
      <w:pPr>
        <w:pStyle w:val="11"/>
        <w:keepNext w:val="0"/>
        <w:keepLines w:val="0"/>
        <w:widowControl/>
        <w:suppressLineNumbers w:val="0"/>
      </w:pPr>
      <w:r>
        <w:fldChar w:fldCharType="begin"/>
      </w:r>
      <w:r>
        <w:instrText xml:space="preserve"> HYPERLINK "http://img.rg.ru/pril/46/50/41/5430_21.gif" </w:instrText>
      </w:r>
      <w:r>
        <w:fldChar w:fldCharType="separate"/>
      </w:r>
      <w:r>
        <w:rPr>
          <w:rStyle w:val="10"/>
        </w:rPr>
        <w:t>Таблица 3</w:t>
      </w:r>
      <w:r>
        <w:fldChar w:fldCharType="end"/>
      </w:r>
    </w:p>
    <w:p>
      <w:pPr>
        <w:pStyle w:val="11"/>
        <w:keepNext w:val="0"/>
        <w:keepLines w:val="0"/>
        <w:widowControl/>
        <w:suppressLineNumbers w:val="0"/>
      </w:pPr>
      <w:r>
        <w:t>Организация профильного обучения в 10 - 11-х классах не должна приводить к увеличению образовательной нагрузки. Выбору профиля обучения должна предшествовать профориентационная работа.</w:t>
      </w:r>
    </w:p>
    <w:p>
      <w:pPr>
        <w:pStyle w:val="11"/>
        <w:keepNext w:val="0"/>
        <w:keepLines w:val="0"/>
        <w:widowControl/>
        <w:suppressLineNumbers w:val="0"/>
      </w:pPr>
      <w:r>
        <w:t>10.6. Образовательную недельную нагрузку необходимо равномерно распределять в течение учебной недели, при этом объем максимальной допустимой нагрузки в течение дня должен составлять:</w:t>
      </w:r>
    </w:p>
    <w:p>
      <w:pPr>
        <w:pStyle w:val="11"/>
        <w:keepNext w:val="0"/>
        <w:keepLines w:val="0"/>
        <w:widowControl/>
        <w:suppressLineNumbers w:val="0"/>
      </w:pPr>
      <w:r>
        <w:t>- для обучающихся 1-х классов не должен превышать 4 уроков и 1 день в неделю - не более 5 уроков за счет урока физической культуры;</w:t>
      </w:r>
    </w:p>
    <w:p>
      <w:pPr>
        <w:pStyle w:val="11"/>
        <w:keepNext w:val="0"/>
        <w:keepLines w:val="0"/>
        <w:widowControl/>
        <w:suppressLineNumbers w:val="0"/>
      </w:pPr>
      <w:r>
        <w:t>- для обучающихся 2 - 4-х классов - не более 5 уроков, и один раз в неделю 6 уроков за счет урока физической культуры при 6-дневной учебной неделе;</w:t>
      </w:r>
    </w:p>
    <w:p>
      <w:pPr>
        <w:pStyle w:val="11"/>
        <w:keepNext w:val="0"/>
        <w:keepLines w:val="0"/>
        <w:widowControl/>
        <w:suppressLineNumbers w:val="0"/>
      </w:pPr>
      <w:r>
        <w:t>- для обучающихся 5 - 6-х классов - не более 6 уроков;</w:t>
      </w:r>
    </w:p>
    <w:p>
      <w:pPr>
        <w:pStyle w:val="11"/>
        <w:keepNext w:val="0"/>
        <w:keepLines w:val="0"/>
        <w:widowControl/>
        <w:suppressLineNumbers w:val="0"/>
      </w:pPr>
      <w:r>
        <w:t>- для обучающихся 7 - 11-х классов - не более 7 уроков.</w:t>
      </w:r>
    </w:p>
    <w:p>
      <w:pPr>
        <w:pStyle w:val="11"/>
        <w:keepNext w:val="0"/>
        <w:keepLines w:val="0"/>
        <w:widowControl/>
        <w:suppressLineNumbers w:val="0"/>
      </w:pPr>
      <w: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>
      <w:pPr>
        <w:pStyle w:val="11"/>
        <w:keepNext w:val="0"/>
        <w:keepLines w:val="0"/>
        <w:widowControl/>
        <w:suppressLineNumbers w:val="0"/>
      </w:pPr>
      <w:r>
        <w:t>10.7. Расписание уроков составляют с учетом дневной и недельной умственной работоспособности обучающихся и шкалой трудности учебных предметов (приложение 3 настоящих санитарных правил).</w:t>
      </w:r>
    </w:p>
    <w:p>
      <w:pPr>
        <w:pStyle w:val="11"/>
        <w:keepNext w:val="0"/>
        <w:keepLines w:val="0"/>
        <w:widowControl/>
        <w:suppressLineNumbers w:val="0"/>
      </w:pPr>
      <w:r>
        <w:t>10.8. При составлении расписания уроков следует чередовать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II и III ступени образования предметы естественно-математического профиля чередовать с гуманитарными предметами.</w:t>
      </w:r>
    </w:p>
    <w:p>
      <w:pPr>
        <w:pStyle w:val="11"/>
        <w:keepNext w:val="0"/>
        <w:keepLines w:val="0"/>
        <w:widowControl/>
        <w:suppressLineNumbers w:val="0"/>
      </w:pPr>
      <w:r>
        <w:t>Для обучающихся 1-х классов наиболее трудные предметы должны проводить на 2-м уроке; 2 - 4-х классов - 2 - 3-м уроках; для обучающихся 5 - 11-х классов на 2 - 4-м уроках.</w:t>
      </w:r>
    </w:p>
    <w:p>
      <w:pPr>
        <w:pStyle w:val="11"/>
        <w:keepNext w:val="0"/>
        <w:keepLines w:val="0"/>
        <w:widowControl/>
        <w:suppressLineNumbers w:val="0"/>
      </w:pPr>
      <w:r>
        <w:t>В начальных классах сдвоенные уроки не проводятся.</w:t>
      </w:r>
    </w:p>
    <w:p>
      <w:pPr>
        <w:pStyle w:val="11"/>
        <w:keepNext w:val="0"/>
        <w:keepLines w:val="0"/>
        <w:widowControl/>
        <w:suppressLineNumbers w:val="0"/>
      </w:pPr>
      <w:r>
        <w:t>В течение учебного дня не следует проводить более одной контрольной работы. Контрольные работы рекомендуется проводить на 2 - 4-м уроках.</w:t>
      </w:r>
    </w:p>
    <w:p>
      <w:pPr>
        <w:pStyle w:val="11"/>
        <w:keepNext w:val="0"/>
        <w:keepLines w:val="0"/>
        <w:widowControl/>
        <w:suppressLineNumbers w:val="0"/>
      </w:pPr>
      <w:r>
        <w:t>10.9. Продолжительность урока (академический час) во всех классах не должна превышать 45 минут, за исключением 1-го класса, в котором продолжительность регламентируется пунктом 10.10 настоящих санитарных правил, и компенсирующего класса, продолжительность урока в котором не должна превышать 40 минут.</w:t>
      </w:r>
    </w:p>
    <w:p>
      <w:pPr>
        <w:pStyle w:val="11"/>
        <w:keepNext w:val="0"/>
        <w:keepLines w:val="0"/>
        <w:widowControl/>
        <w:suppressLineNumbers w:val="0"/>
      </w:pPr>
      <w:r>
        <w:t>Плотность учебной работы обучающихся на уроках по основным предметам должна составлять 60 - 80%.</w:t>
      </w:r>
    </w:p>
    <w:p>
      <w:pPr>
        <w:pStyle w:val="11"/>
        <w:keepNext w:val="0"/>
        <w:keepLines w:val="0"/>
        <w:widowControl/>
        <w:suppressLineNumbers w:val="0"/>
      </w:pPr>
      <w:r>
        <w:t>10.10. Обучение в 1-м классе осуществляется с соблюдением следующих дополнительных требований:</w:t>
      </w:r>
    </w:p>
    <w:p>
      <w:pPr>
        <w:pStyle w:val="11"/>
        <w:keepNext w:val="0"/>
        <w:keepLines w:val="0"/>
        <w:widowControl/>
        <w:suppressLineNumbers w:val="0"/>
      </w:pPr>
      <w:r>
        <w:t>- учебные занятия проводятся по 5-дневной учебной неделе и только в первую смену;</w:t>
      </w:r>
    </w:p>
    <w:p>
      <w:pPr>
        <w:pStyle w:val="11"/>
        <w:keepNext w:val="0"/>
        <w:keepLines w:val="0"/>
        <w:widowControl/>
        <w:suppressLineNumbers w:val="0"/>
      </w:pPr>
      <w:r>
        <w:t>- 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45 минут каждый);</w:t>
      </w:r>
    </w:p>
    <w:p>
      <w:pPr>
        <w:pStyle w:val="11"/>
        <w:keepNext w:val="0"/>
        <w:keepLines w:val="0"/>
        <w:widowControl/>
        <w:suppressLineNumbers w:val="0"/>
      </w:pPr>
      <w:r>
        <w:t>- рекомендуется организация в середине учебного дня динамической паузы продолжительностью не менее 40 минут;</w:t>
      </w:r>
    </w:p>
    <w:p>
      <w:pPr>
        <w:pStyle w:val="11"/>
        <w:keepNext w:val="0"/>
        <w:keepLines w:val="0"/>
        <w:widowControl/>
        <w:suppressLineNumbers w:val="0"/>
      </w:pPr>
      <w:r>
        <w:t>- для посещающих группу продленного дня необходима организация дневного сна (не менее 1 часа), 3-разового питания и прогулок;</w:t>
      </w:r>
    </w:p>
    <w:p>
      <w:pPr>
        <w:pStyle w:val="11"/>
        <w:keepNext w:val="0"/>
        <w:keepLines w:val="0"/>
        <w:widowControl/>
        <w:suppressLineNumbers w:val="0"/>
      </w:pPr>
      <w:r>
        <w:t>- обучение проводится без балльного оценивания знаний обучающихся и домашних заданий;</w:t>
      </w:r>
    </w:p>
    <w:p>
      <w:pPr>
        <w:pStyle w:val="11"/>
        <w:keepNext w:val="0"/>
        <w:keepLines w:val="0"/>
        <w:widowControl/>
        <w:suppressLineNumbers w:val="0"/>
      </w:pPr>
      <w:r>
        <w:t>- дополнительные недельные каникулы в середине третьей четверти при традиционном режиме обучения.</w:t>
      </w:r>
    </w:p>
    <w:p>
      <w:pPr>
        <w:pStyle w:val="11"/>
        <w:keepNext w:val="0"/>
        <w:keepLines w:val="0"/>
        <w:widowControl/>
        <w:suppressLineNumbers w:val="0"/>
      </w:pPr>
      <w:r>
        <w:t>10.11. 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пятницу.</w:t>
      </w:r>
    </w:p>
    <w:p>
      <w:pPr>
        <w:pStyle w:val="11"/>
        <w:keepNext w:val="0"/>
        <w:keepLines w:val="0"/>
        <w:widowControl/>
        <w:suppressLineNumbers w:val="0"/>
      </w:pPr>
      <w:r>
        <w:t>10.12. Продолжительность перемен между уроками составляет не менее 10 минут, большой перемены (после 2-го или 3-го уроков) - 20 - 30 минут. Вместо одной большой перемены допускается после 2-го и 3-го уроков устанавливать две перемены по 20 минут каждая.</w:t>
      </w:r>
    </w:p>
    <w:p>
      <w:pPr>
        <w:pStyle w:val="11"/>
        <w:keepNext w:val="0"/>
        <w:keepLines w:val="0"/>
        <w:widowControl/>
        <w:suppressLineNumbers w:val="0"/>
      </w:pPr>
      <w:r>
        <w:t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рекреациях.</w:t>
      </w:r>
    </w:p>
    <w:p>
      <w:pPr>
        <w:pStyle w:val="11"/>
        <w:keepNext w:val="0"/>
        <w:keepLines w:val="0"/>
        <w:widowControl/>
        <w:suppressLineNumbers w:val="0"/>
      </w:pPr>
      <w:r>
        <w:t>10.13. Перерыв между сменами должен составлять не менее 30 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увеличивают до 60 минут.</w:t>
      </w:r>
    </w:p>
    <w:p>
      <w:pPr>
        <w:pStyle w:val="11"/>
        <w:keepNext w:val="0"/>
        <w:keepLines w:val="0"/>
        <w:widowControl/>
        <w:suppressLineNumbers w:val="0"/>
      </w:pPr>
      <w:r>
        <w:t>10.14. 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</w:t>
      </w:r>
    </w:p>
    <w:p>
      <w:pPr>
        <w:pStyle w:val="11"/>
        <w:keepNext w:val="0"/>
        <w:keepLines w:val="0"/>
        <w:widowControl/>
        <w:suppressLineNumbers w:val="0"/>
      </w:pPr>
      <w:r>
        <w:t>10.15. В малокомплектных сельских образовательных учреждениях в зависимости от конкретных условий, числа обучающихся, их возрастных особенностей допускается формирование классов-комплектов из обучающихся на I ступени образования. Оптимальным при этом является раздельное обучение обучающихся разного возраста I ступени образования.</w:t>
      </w:r>
    </w:p>
    <w:p>
      <w:pPr>
        <w:pStyle w:val="11"/>
        <w:keepNext w:val="0"/>
        <w:keepLines w:val="0"/>
        <w:widowControl/>
        <w:suppressLineNumbers w:val="0"/>
      </w:pPr>
      <w:r>
        <w:t>При объединении обучающихся I ступени образования в класс-комплект оптимальным является создание его из двух классов: 1 и 3 классов (1 + 3), 2 и 3 классов (2 + 3), 2 и 4 классов (2 + 4). Для предупреждения утомления обучающихся необходимо сокращать продолжительность совмещенных (особенно 4-х и 5-х) уроков на 5 - 10 мин. (кроме урока физической культуры). Наполняемость классов-комплектов должна соответствовать таблице 4.</w:t>
      </w:r>
    </w:p>
    <w:p>
      <w:pPr>
        <w:pStyle w:val="11"/>
        <w:keepNext w:val="0"/>
        <w:keepLines w:val="0"/>
        <w:widowControl/>
        <w:suppressLineNumbers w:val="0"/>
      </w:pPr>
      <w:r>
        <w:fldChar w:fldCharType="begin"/>
      </w:r>
      <w:r>
        <w:instrText xml:space="preserve"> HYPERLINK "http://img.rg.ru/pril/46/50/41/5430_22.gif" </w:instrText>
      </w:r>
      <w:r>
        <w:fldChar w:fldCharType="separate"/>
      </w:r>
      <w:r>
        <w:rPr>
          <w:rStyle w:val="10"/>
        </w:rPr>
        <w:t>Таблица 4</w:t>
      </w:r>
      <w:r>
        <w:fldChar w:fldCharType="end"/>
      </w:r>
    </w:p>
    <w:p>
      <w:pPr>
        <w:pStyle w:val="11"/>
        <w:keepNext w:val="0"/>
        <w:keepLines w:val="0"/>
        <w:widowControl/>
        <w:suppressLineNumbers w:val="0"/>
      </w:pPr>
      <w:r>
        <w:t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занятия включаются в объем максимально допустимой недельной нагрузки, установленной для обучающегося каждого возраста.</w:t>
      </w:r>
    </w:p>
    <w:p>
      <w:pPr>
        <w:pStyle w:val="11"/>
        <w:keepNext w:val="0"/>
        <w:keepLines w:val="0"/>
        <w:widowControl/>
        <w:suppressLineNumbers w:val="0"/>
      </w:pPr>
      <w:r>
        <w:t>Независимо от продолжительности учебной недели число уроков в день не должно быть более 5 в начальных классах (кроме первого класса) и более 6 уроков - в 5 - 11-х классах.</w:t>
      </w:r>
    </w:p>
    <w:p>
      <w:pPr>
        <w:pStyle w:val="11"/>
        <w:keepNext w:val="0"/>
        <w:keepLines w:val="0"/>
        <w:widowControl/>
        <w:suppressLineNumbers w:val="0"/>
      </w:pPr>
      <w:r>
        <w:t>Для предупреждения переутомления и сохранения оптимального уровня работоспособности организуют облегченный учебный день - четверг или пятница.</w:t>
      </w:r>
    </w:p>
    <w:p>
      <w:pPr>
        <w:pStyle w:val="11"/>
        <w:keepNext w:val="0"/>
        <w:keepLines w:val="0"/>
        <w:widowControl/>
        <w:suppressLineNumbers w:val="0"/>
      </w:pPr>
      <w:r>
        <w:t>Для облегчения и сокращения периода адаптации к образовательному процессу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информационно-коммуникационных технологий, наглядных пособий.</w:t>
      </w:r>
    </w:p>
    <w:p>
      <w:pPr>
        <w:pStyle w:val="11"/>
        <w:keepNext w:val="0"/>
        <w:keepLines w:val="0"/>
        <w:widowControl/>
        <w:suppressLineNumbers w:val="0"/>
      </w:pPr>
      <w:r>
        <w:t>10.17. С целью профилактики утомления, нарушения осанки и зрения обучающихся на уроках следует проводить физкультминутки и гимнастику для глаз (приложение 4 и приложение 5 настоящих санитарных правил).</w:t>
      </w:r>
    </w:p>
    <w:p>
      <w:pPr>
        <w:pStyle w:val="11"/>
        <w:keepNext w:val="0"/>
        <w:keepLines w:val="0"/>
        <w:widowControl/>
        <w:suppressLineNumbers w:val="0"/>
      </w:pPr>
      <w:r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</w:r>
    </w:p>
    <w:p>
      <w:pPr>
        <w:pStyle w:val="11"/>
        <w:keepNext w:val="0"/>
        <w:keepLines w:val="0"/>
        <w:widowControl/>
        <w:suppressLineNumbers w:val="0"/>
      </w:pPr>
      <w:r>
        <w:t>Продолжительность непрерывного использования в образовательном процессе технических средств обучения устанавливается согласно таблице 5.</w:t>
      </w:r>
    </w:p>
    <w:p>
      <w:pPr>
        <w:pStyle w:val="11"/>
        <w:keepNext w:val="0"/>
        <w:keepLines w:val="0"/>
        <w:widowControl/>
        <w:suppressLineNumbers w:val="0"/>
      </w:pPr>
      <w:r>
        <w:fldChar w:fldCharType="begin"/>
      </w:r>
      <w:r>
        <w:instrText xml:space="preserve"> HYPERLINK "http://img.rg.ru/pril/46/50/41/5430_23.gif" </w:instrText>
      </w:r>
      <w:r>
        <w:fldChar w:fldCharType="separate"/>
      </w:r>
      <w:r>
        <w:rPr>
          <w:rStyle w:val="10"/>
        </w:rPr>
        <w:t>Таблица 5</w:t>
      </w:r>
      <w:r>
        <w:fldChar w:fldCharType="end"/>
      </w:r>
    </w:p>
    <w:p>
      <w:pPr>
        <w:pStyle w:val="11"/>
        <w:keepNext w:val="0"/>
        <w:keepLines w:val="0"/>
        <w:widowControl/>
        <w:suppressLineNumbers w:val="0"/>
      </w:pPr>
      <w: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(приложение 5), а в конце урока - физические упражнения для профилактики общего утомления (приложение 4).</w:t>
      </w:r>
    </w:p>
    <w:p>
      <w:pPr>
        <w:pStyle w:val="11"/>
        <w:keepNext w:val="0"/>
        <w:keepLines w:val="0"/>
        <w:widowControl/>
        <w:suppressLineNumbers w:val="0"/>
      </w:pPr>
      <w:r>
        <w:t>10.19.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электронно-вычислительным машинам и организации работы на них.</w:t>
      </w:r>
    </w:p>
    <w:p>
      <w:pPr>
        <w:pStyle w:val="11"/>
        <w:keepNext w:val="0"/>
        <w:keepLines w:val="0"/>
        <w:widowControl/>
        <w:suppressLineNumbers w:val="0"/>
      </w:pPr>
      <w:r>
        <w:t>10.20. Для удовлетворения биологической потребности в движении независимо от возраста обучающихся рекомендуется проводить не менее 3 уроков физической культуры в неделю, предусмотренных в объеме максимально допустимой недельной нагрузки. Заменять уроки физической культуры другими предметами не допускается.</w:t>
      </w:r>
    </w:p>
    <w:p>
      <w:pPr>
        <w:pStyle w:val="11"/>
        <w:keepNext w:val="0"/>
        <w:keepLines w:val="0"/>
        <w:widowControl/>
        <w:suppressLineNumbers w:val="0"/>
      </w:pPr>
      <w:r>
        <w:t>10.21. Для увеличения двигательной активности обучающихся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>
      <w:pPr>
        <w:pStyle w:val="11"/>
        <w:keepNext w:val="0"/>
        <w:keepLines w:val="0"/>
        <w:widowControl/>
        <w:suppressLineNumbers w:val="0"/>
      </w:pPr>
      <w:r>
        <w:t>10.22. Двигательная активность обучающихся помимо уроков физической культуры в образовательном процессе может обеспечиваться за счет:</w:t>
      </w:r>
    </w:p>
    <w:p>
      <w:pPr>
        <w:pStyle w:val="11"/>
        <w:keepNext w:val="0"/>
        <w:keepLines w:val="0"/>
        <w:widowControl/>
        <w:suppressLineNumbers w:val="0"/>
      </w:pPr>
      <w:r>
        <w:t>- физкультминуток в соответствии с рекомендуемым комплексом упражнений (приложение 4);</w:t>
      </w:r>
    </w:p>
    <w:p>
      <w:pPr>
        <w:pStyle w:val="11"/>
        <w:keepNext w:val="0"/>
        <w:keepLines w:val="0"/>
        <w:widowControl/>
        <w:suppressLineNumbers w:val="0"/>
      </w:pPr>
      <w:r>
        <w:t>- организованных подвижных игр на переменах;</w:t>
      </w:r>
    </w:p>
    <w:p>
      <w:pPr>
        <w:pStyle w:val="11"/>
        <w:keepNext w:val="0"/>
        <w:keepLines w:val="0"/>
        <w:widowControl/>
        <w:suppressLineNumbers w:val="0"/>
      </w:pPr>
      <w:r>
        <w:t>- спортивного часа для детей, посещающих группу продленного дня;</w:t>
      </w:r>
    </w:p>
    <w:p>
      <w:pPr>
        <w:pStyle w:val="11"/>
        <w:keepNext w:val="0"/>
        <w:keepLines w:val="0"/>
        <w:widowControl/>
        <w:suppressLineNumbers w:val="0"/>
      </w:pPr>
      <w:r>
        <w:t>- внеклассных спортивных занятий и соревнований, общешкольных спортивных мероприятий, дней здоровья;</w:t>
      </w:r>
    </w:p>
    <w:p>
      <w:pPr>
        <w:pStyle w:val="11"/>
        <w:keepNext w:val="0"/>
        <w:keepLines w:val="0"/>
        <w:widowControl/>
        <w:suppressLineNumbers w:val="0"/>
      </w:pPr>
      <w:r>
        <w:t>- самостоятельных занятий физической культурой в секциях и клубах.</w:t>
      </w:r>
    </w:p>
    <w:p>
      <w:pPr>
        <w:pStyle w:val="11"/>
        <w:keepNext w:val="0"/>
        <w:keepLines w:val="0"/>
        <w:widowControl/>
        <w:suppressLineNumbers w:val="0"/>
      </w:pPr>
      <w:r>
        <w:t>10.23. 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>
      <w:pPr>
        <w:pStyle w:val="11"/>
        <w:keepNext w:val="0"/>
        <w:keepLines w:val="0"/>
        <w:widowControl/>
        <w:suppressLineNumbers w:val="0"/>
      </w:pPr>
      <w:r>
        <w:t>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Обучающимся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физкультурно-оздоровительную работу следует проводить с учетом заключения врача.</w:t>
      </w:r>
    </w:p>
    <w:p>
      <w:pPr>
        <w:pStyle w:val="11"/>
        <w:keepNext w:val="0"/>
        <w:keepLines w:val="0"/>
        <w:widowControl/>
        <w:suppressLineNumbers w:val="0"/>
      </w:pPr>
      <w: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</w:p>
    <w:p>
      <w:pPr>
        <w:pStyle w:val="11"/>
        <w:keepNext w:val="0"/>
        <w:keepLines w:val="0"/>
        <w:widowControl/>
        <w:suppressLineNumbers w:val="0"/>
      </w:pPr>
      <w:r>
        <w:t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игр, определяется по совокупности показателей метеоусловий (температуры, относительной влажности и скорости движения воздуха) по климатическим зонам (приложение 7).</w:t>
      </w:r>
    </w:p>
    <w:p>
      <w:pPr>
        <w:pStyle w:val="11"/>
        <w:keepNext w:val="0"/>
        <w:keepLines w:val="0"/>
        <w:widowControl/>
        <w:suppressLineNumbers w:val="0"/>
      </w:pPr>
      <w:r>
        <w:t>В дождливые, ветреные и морозные дни занятия физической культурой проводят в зале.</w:t>
      </w:r>
    </w:p>
    <w:p>
      <w:pPr>
        <w:pStyle w:val="11"/>
        <w:keepNext w:val="0"/>
        <w:keepLines w:val="0"/>
        <w:widowControl/>
        <w:suppressLineNumbers w:val="0"/>
      </w:pPr>
      <w:r>
        <w:t>10.24. Моторная плотность занятий физической культурой должна составлять не менее 70%.</w:t>
      </w:r>
    </w:p>
    <w:p>
      <w:pPr>
        <w:pStyle w:val="11"/>
        <w:keepNext w:val="0"/>
        <w:keepLines w:val="0"/>
        <w:widowControl/>
        <w:suppressLineNumbers w:val="0"/>
      </w:pPr>
      <w:r>
        <w:t>К тестированию физической подготовленности, участию в соревнованиях и туристских походах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</w:t>
      </w:r>
    </w:p>
    <w:p>
      <w:pPr>
        <w:pStyle w:val="11"/>
        <w:keepNext w:val="0"/>
        <w:keepLines w:val="0"/>
        <w:widowControl/>
        <w:suppressLineNumbers w:val="0"/>
      </w:pPr>
      <w:r>
        <w:t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>
      <w:pPr>
        <w:pStyle w:val="11"/>
        <w:keepNext w:val="0"/>
        <w:keepLines w:val="0"/>
        <w:widowControl/>
        <w:suppressLineNumbers w:val="0"/>
      </w:pPr>
      <w:r>
        <w:t>10.26.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>
      <w:pPr>
        <w:pStyle w:val="11"/>
        <w:keepNext w:val="0"/>
        <w:keepLines w:val="0"/>
        <w:widowControl/>
        <w:suppressLineNumbers w:val="0"/>
      </w:pPr>
      <w:r>
        <w:t>10.27. При организации практики и занятий общественно-полезным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 18-летнего возраста.</w:t>
      </w:r>
    </w:p>
    <w:p>
      <w:pPr>
        <w:pStyle w:val="11"/>
        <w:keepNext w:val="0"/>
        <w:keepLines w:val="0"/>
        <w:widowControl/>
        <w:suppressLineNumbers w:val="0"/>
      </w:pPr>
      <w:r>
        <w:t>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>
      <w:pPr>
        <w:pStyle w:val="11"/>
        <w:keepNext w:val="0"/>
        <w:keepLines w:val="0"/>
        <w:widowControl/>
        <w:suppressLineNumbers w:val="0"/>
      </w:pPr>
      <w:r>
        <w:t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климатического пояса - вторую половину дня (16 - 17 ч.) и часы с наименьшей инсоляцией. Сельскохозяйственный инвентарь, используемый для работы, должен соответствовать росту и возрасту обучающихся. Допустимая продолжительность работ для обучающихся 12 - 13 лет составляет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агрохимикатами, допускается в сроки, установленные Государственным Каталогом пестицидов и агрохимикатов.</w:t>
      </w:r>
    </w:p>
    <w:p>
      <w:pPr>
        <w:pStyle w:val="11"/>
        <w:keepNext w:val="0"/>
        <w:keepLines w:val="0"/>
        <w:widowControl/>
        <w:suppressLineNumbers w:val="0"/>
      </w:pPr>
      <w:r>
        <w:t>10.28. При организации групп продленного дня необходимо руководствоваться рекомендациями, изложенными в приложении 6 настоящих санитарных правил.</w:t>
      </w:r>
    </w:p>
    <w:p>
      <w:pPr>
        <w:pStyle w:val="11"/>
        <w:keepNext w:val="0"/>
        <w:keepLines w:val="0"/>
        <w:widowControl/>
        <w:suppressLineNumbers w:val="0"/>
      </w:pPr>
      <w:r>
        <w:t>10.29. Кружковая работа в группах продленного дня должна учитывать возрастные особенности обучающихся, обеспечивать баланс между двигательно-активными и статическими занятиями и организована в соответствии с санитарно-эпидемиологическими требованиями к учреждениям дополнительного образования детей.</w:t>
      </w:r>
    </w:p>
    <w:p>
      <w:pPr>
        <w:pStyle w:val="11"/>
        <w:keepNext w:val="0"/>
        <w:keepLines w:val="0"/>
        <w:widowControl/>
        <w:suppressLineNumbers w:val="0"/>
      </w:pPr>
      <w:r>
        <w:t>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ч., в 4 - 5 классах - 2 ч., в 6 - 8 классах - 2,5 ч., в 9 - 11 классах - до 3,5 ч.</w:t>
      </w:r>
    </w:p>
    <w:p>
      <w:pPr>
        <w:pStyle w:val="11"/>
        <w:keepNext w:val="0"/>
        <w:keepLines w:val="0"/>
        <w:widowControl/>
        <w:suppressLineNumbers w:val="0"/>
      </w:pPr>
      <w:r>
        <w:t>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 дней. При продолжительности экзамена 4 и более часа, необходима организация питания обучающихся.</w:t>
      </w:r>
    </w:p>
    <w:p>
      <w:pPr>
        <w:pStyle w:val="11"/>
        <w:keepNext w:val="0"/>
        <w:keepLines w:val="0"/>
        <w:widowControl/>
        <w:suppressLineNumbers w:val="0"/>
      </w:pPr>
      <w:r>
        <w:t>10.32. Вес ежедневного комплекта учебников и письменных принадлежностей не должен превышать: для учащихся 1 - 2-х классов - более 1,5 кг, 3 - 4-х классов - более 2 кг; 5 - 6-х - более 2,5 кг, 7 - 8-х - более 3,5 кг, 9 - 11-х - более 4,0 кг.</w:t>
      </w:r>
    </w:p>
    <w:p>
      <w:pPr>
        <w:pStyle w:val="11"/>
        <w:keepNext w:val="0"/>
        <w:keepLines w:val="0"/>
        <w:widowControl/>
        <w:suppressLineNumbers w:val="0"/>
      </w:pPr>
      <w:r>
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общеобразовательном учреждении, второй - для приготовления домашних заданий.</w:t>
      </w:r>
    </w:p>
    <w:p>
      <w:pPr>
        <w:pStyle w:val="11"/>
        <w:keepNext w:val="0"/>
        <w:keepLines w:val="0"/>
        <w:widowControl/>
        <w:suppressLineNumbers w:val="0"/>
      </w:pPr>
      <w:r>
        <w:rPr>
          <w:b/>
          <w:bCs/>
        </w:rPr>
        <w:t>XI. Требования к организации медицинского обслуживания обучающихся и прохождению медицинских осмотров работниками общеобразовательных учреждений</w:t>
      </w:r>
    </w:p>
    <w:p>
      <w:pPr>
        <w:pStyle w:val="11"/>
        <w:keepNext w:val="0"/>
        <w:keepLines w:val="0"/>
        <w:widowControl/>
        <w:suppressLineNumbers w:val="0"/>
      </w:pPr>
      <w:r>
        <w:t>11.1. Во всех общеобразовательных учреждениях должно быть организовано медицинское обслуживание учащихся.</w:t>
      </w:r>
    </w:p>
    <w:p>
      <w:pPr>
        <w:pStyle w:val="11"/>
        <w:keepNext w:val="0"/>
        <w:keepLines w:val="0"/>
        <w:widowControl/>
        <w:suppressLineNumbers w:val="0"/>
      </w:pPr>
      <w:r>
        <w:t>11.2. Медицинские осмотры обучающихся в общеобразовательных учреждениях и воспитанников подразделений дошкольного образования следует организовывать и проводить в порядке, установленном федеральным органом исполнительной власти в области здравоохранения.</w:t>
      </w:r>
    </w:p>
    <w:p>
      <w:pPr>
        <w:pStyle w:val="11"/>
        <w:keepNext w:val="0"/>
        <w:keepLines w:val="0"/>
        <w:widowControl/>
        <w:suppressLineNumbers w:val="0"/>
      </w:pPr>
      <w:r>
        <w:t>11.3. Обучающихся допускают к занятиям в общеобразовательном учреждении после перенесенного заболевания только при наличии справки врача-педиатра.</w:t>
      </w:r>
    </w:p>
    <w:p>
      <w:pPr>
        <w:pStyle w:val="11"/>
        <w:keepNext w:val="0"/>
        <w:keepLines w:val="0"/>
        <w:widowControl/>
        <w:suppressLineNumbers w:val="0"/>
      </w:pPr>
      <w:r>
        <w:t>11.4. Во всех видах общеобразовательных учреждений организуется работа по профилактике инфекционных и неинфекционных заболеваний.</w:t>
      </w:r>
    </w:p>
    <w:p>
      <w:pPr>
        <w:pStyle w:val="11"/>
        <w:keepNext w:val="0"/>
        <w:keepLines w:val="0"/>
        <w:widowControl/>
        <w:suppressLineNumbers w:val="0"/>
      </w:pPr>
      <w:r>
        <w:t>11.5. С целью выявления педикулеза не реже 4 раз в год после каждых каникул и ежемесячно выборочно (четыре - пять классов) медицинскому 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осмотра гребень обдают крутым кипятком или протирают 70 раствором спирта.</w:t>
      </w:r>
    </w:p>
    <w:p>
      <w:pPr>
        <w:pStyle w:val="11"/>
        <w:keepNext w:val="0"/>
        <w:keepLines w:val="0"/>
        <w:widowControl/>
        <w:suppressLineNumbers w:val="0"/>
      </w:pPr>
      <w:r>
        <w:t>11.6. При обнаружении чесотки и педикулеза обучающиеся на время проведения лечения отстраняются от посещения учреждения. Они могут быть допущены в общеобразовательное учреждение только после завершения всего комплекса лечебно-профилактических мероприятий, подтвержденных справкой от врача.</w:t>
      </w:r>
    </w:p>
    <w:p>
      <w:pPr>
        <w:pStyle w:val="11"/>
        <w:keepNext w:val="0"/>
        <w:keepLines w:val="0"/>
        <w:widowControl/>
        <w:suppressLineNumbers w:val="0"/>
      </w:pPr>
      <w:r>
        <w:t>Вопрос о профилактическом лечении лиц, бывших в контакте с больным чесоткой, решается врачом с учетом эпидемиологической обстановки. К указанному лечению привлекают тех, кто находился в тесном бытовом контакте, а также целые группы, классы, где зарегистрировано несколько случаев заболевания чесоткой, или там, где в процессе наблюдения за очагом выявляются новые больные. В организованных коллективах, где профилактическое лечение контактных лиц не проводилось, осмотр кожных покровов обучающихся осуществляют трижды с интервалом в 10 дней.</w:t>
      </w:r>
    </w:p>
    <w:p>
      <w:pPr>
        <w:pStyle w:val="11"/>
        <w:keepNext w:val="0"/>
        <w:keepLines w:val="0"/>
        <w:widowControl/>
        <w:suppressLineNumbers w:val="0"/>
      </w:pPr>
      <w:r>
        <w:t>При выявлении в учреждении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</w:t>
      </w:r>
    </w:p>
    <w:p>
      <w:pPr>
        <w:pStyle w:val="11"/>
        <w:keepNext w:val="0"/>
        <w:keepLines w:val="0"/>
        <w:widowControl/>
        <w:suppressLineNumbers w:val="0"/>
      </w:pPr>
      <w:r>
        <w:t>11.7. В классном журнале рекомендуется оформлять лист здоровья, в который 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</w:r>
    </w:p>
    <w:p>
      <w:pPr>
        <w:pStyle w:val="11"/>
        <w:keepNext w:val="0"/>
        <w:keepLines w:val="0"/>
        <w:widowControl/>
        <w:suppressLineNumbers w:val="0"/>
      </w:pPr>
      <w:r>
        <w:t>11.8. Все работники общеобразовательного учреждения проходят предварительные и периодические медицинские осмотры, должны быть привиты в соответствии с национальным календарем профилактических прививок. Каждый работник общеобразовательного учреждения должен иметь личную медицинскую книжку установленного образца.</w:t>
      </w:r>
    </w:p>
    <w:p>
      <w:pPr>
        <w:pStyle w:val="11"/>
        <w:keepNext w:val="0"/>
        <w:keepLines w:val="0"/>
        <w:widowControl/>
        <w:suppressLineNumbers w:val="0"/>
      </w:pPr>
      <w:r>
        <w:t>Работники, уклоняющиеся от прохождения медицинских осмотров, не допускаются к работе.</w:t>
      </w:r>
    </w:p>
    <w:p>
      <w:pPr>
        <w:pStyle w:val="11"/>
        <w:keepNext w:val="0"/>
        <w:keepLines w:val="0"/>
        <w:widowControl/>
        <w:suppressLineNumbers w:val="0"/>
      </w:pPr>
      <w:r>
        <w:t>11.9. Педагогические работники общеобразовательных учреждений при трудоустройстве проходят профессиональную гигиеническую подготовку и аттестацию.</w:t>
      </w:r>
    </w:p>
    <w:p>
      <w:pPr>
        <w:pStyle w:val="11"/>
        <w:keepNext w:val="0"/>
        <w:keepLines w:val="0"/>
        <w:widowControl/>
        <w:suppressLineNumbers w:val="0"/>
      </w:pPr>
      <w:r>
        <w:rPr>
          <w:b/>
          <w:bCs/>
        </w:rPr>
        <w:t>XII. Требования к санитарному содержанию территории и помещений</w:t>
      </w:r>
    </w:p>
    <w:p>
      <w:pPr>
        <w:pStyle w:val="11"/>
        <w:keepNext w:val="0"/>
        <w:keepLines w:val="0"/>
        <w:widowControl/>
        <w:suppressLineNumbers w:val="0"/>
      </w:pPr>
      <w:r>
        <w:t>12.1. Территория общеобразовательного учреждения должна содержаться в чистоте. Уборку территории проводят ежедневно до выхода обучающихся на площадки. В жаркую, сухую погоду поверхности площадок и травяной покров рекомендуется поливать за 20 минут до начала прогулки и спортивных занятий. Зимой площадки и пешеходные дорожки отчищать от снега и льда.</w:t>
      </w:r>
    </w:p>
    <w:p>
      <w:pPr>
        <w:pStyle w:val="11"/>
        <w:keepNext w:val="0"/>
        <w:keepLines w:val="0"/>
        <w:widowControl/>
        <w:suppressLineNumbers w:val="0"/>
      </w:pPr>
      <w:r>
        <w:t>Мусор собирают в мусоросборники, которые должны плотно закрываться крышками, и при заполнении 2/3 их объема вывозят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дезинфекционными (дезинсекционными) средствами, разрешенными в установленном порядке. Не допускается сжигание мусора на территории общеобразовательного учреждения, в том числе в мусоросборниках.</w:t>
      </w:r>
    </w:p>
    <w:p>
      <w:pPr>
        <w:pStyle w:val="11"/>
        <w:keepNext w:val="0"/>
        <w:keepLines w:val="0"/>
        <w:widowControl/>
        <w:suppressLineNumbers w:val="0"/>
      </w:pPr>
      <w:r>
        <w:t>12.2. Ежегодно (весной) проводят декоративную обрезку кустарника, вырубку молодой поросли, сухих и низких веток. При наличии непосредственно перед окнами учебных помещений высоких деревьев, закрывающих светопроемы и уменьшающих значения показателей естественной освещенности ниже нормируемых, проводят мероприятия по их вырубке или обрезке ветвей.</w:t>
      </w:r>
    </w:p>
    <w:p>
      <w:pPr>
        <w:pStyle w:val="11"/>
        <w:keepNext w:val="0"/>
        <w:keepLines w:val="0"/>
        <w:widowControl/>
        <w:suppressLineNumbers w:val="0"/>
      </w:pPr>
      <w:r>
        <w:t>12.3. Все помещения общеобразовательного учреждения подлежат ежедневной влажной уборке с применением моющих средств.</w:t>
      </w:r>
    </w:p>
    <w:p>
      <w:pPr>
        <w:pStyle w:val="11"/>
        <w:keepNext w:val="0"/>
        <w:keepLines w:val="0"/>
        <w:widowControl/>
        <w:suppressLineNumbers w:val="0"/>
      </w:pPr>
      <w:r>
        <w:t>Туалеты, столовые, вестибюли, рекреации подлежат влажной уборке после каждой перемены.</w:t>
      </w:r>
    </w:p>
    <w:p>
      <w:pPr>
        <w:pStyle w:val="11"/>
        <w:keepNext w:val="0"/>
        <w:keepLines w:val="0"/>
        <w:widowControl/>
        <w:suppressLineNumbers w:val="0"/>
      </w:pPr>
      <w:r>
        <w:t>Уборку учебных и вспомогательных помещений проводят после окончания уроков, в отсутствии обучающихся, при открытых окнах или фрамугах. Если общеобразовательное учреждение работает в две смены, уборку проводят по окончании каждой смены: моют полы, протирают места скопления пыли (подоконники, радиаторы и др.).</w:t>
      </w:r>
    </w:p>
    <w:p>
      <w:pPr>
        <w:pStyle w:val="11"/>
        <w:keepNext w:val="0"/>
        <w:keepLines w:val="0"/>
        <w:widowControl/>
        <w:suppressLineNumbers w:val="0"/>
      </w:pPr>
      <w:r>
        <w:t>Уборку помещений интерната при общеобразовательном учреждении проводят не реже 1 раза в сутки.</w:t>
      </w:r>
    </w:p>
    <w:p>
      <w:pPr>
        <w:pStyle w:val="11"/>
        <w:keepNext w:val="0"/>
        <w:keepLines w:val="0"/>
        <w:widowControl/>
        <w:suppressLineNumbers w:val="0"/>
      </w:pPr>
      <w:r>
        <w:t>Для проведения уборки и дезинфекции в общеобразовательном учреждении и интернате при общеобразовательном учреждении 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применению.</w:t>
      </w:r>
    </w:p>
    <w:p>
      <w:pPr>
        <w:pStyle w:val="11"/>
        <w:keepNext w:val="0"/>
        <w:keepLines w:val="0"/>
        <w:widowControl/>
        <w:suppressLineNumbers w:val="0"/>
      </w:pPr>
      <w:r>
        <w:t>Дезинфицирующие растворы для мытья полов готовят перед непосредственным применением в туалетных комнатах в отсутствии обучающихся.</w:t>
      </w:r>
    </w:p>
    <w:p>
      <w:pPr>
        <w:pStyle w:val="11"/>
        <w:keepNext w:val="0"/>
        <w:keepLines w:val="0"/>
        <w:widowControl/>
        <w:suppressLineNumbers w:val="0"/>
      </w:pPr>
      <w:r>
        <w:t>12.4. Дезинфицирующие и моющие средства хранят в упаковке производителя, в соответствии с инструкцией и в местах, недоступных для обучающихся.</w:t>
      </w:r>
    </w:p>
    <w:p>
      <w:pPr>
        <w:pStyle w:val="11"/>
        <w:keepNext w:val="0"/>
        <w:keepLines w:val="0"/>
        <w:widowControl/>
        <w:suppressLineNumbers w:val="0"/>
      </w:pPr>
      <w:r>
        <w:t>12.5. С целью предупреждения распространения инфекции при неблагополучной эпидемиологической ситуации в общеобразовательном учреждении проводят дополнительные противоэпидемические мероприятия по предписаниям органов, уполномоченных осуществлять государственный санитарно-эпидемиологический надзор.</w:t>
      </w:r>
    </w:p>
    <w:p>
      <w:pPr>
        <w:pStyle w:val="11"/>
        <w:keepNext w:val="0"/>
        <w:keepLines w:val="0"/>
        <w:widowControl/>
        <w:suppressLineNumbers w:val="0"/>
      </w:pPr>
      <w:r>
        <w:t>12.6. Не реже одного раза в месяц во всех видах помещений общеобразовательного учреждения и интерната при общеобразовательном учреждении проводится генеральная уборка.</w:t>
      </w:r>
    </w:p>
    <w:p>
      <w:pPr>
        <w:pStyle w:val="11"/>
        <w:keepNext w:val="0"/>
        <w:keepLines w:val="0"/>
        <w:widowControl/>
        <w:suppressLineNumbers w:val="0"/>
      </w:pPr>
      <w:r>
        <w:t>Генеральная уборка техническим персоналом (без привлечения труда обучающихся) проводится с применением разрешенных моющих и дезинфицирующих средств.</w:t>
      </w:r>
    </w:p>
    <w:p>
      <w:pPr>
        <w:pStyle w:val="11"/>
        <w:keepNext w:val="0"/>
        <w:keepLines w:val="0"/>
        <w:widowControl/>
        <w:suppressLineNumbers w:val="0"/>
      </w:pPr>
      <w:r>
        <w:t>Вытяжные вентиляционные решетки ежемесячно очищают от пыли.</w:t>
      </w:r>
    </w:p>
    <w:p>
      <w:pPr>
        <w:pStyle w:val="11"/>
        <w:keepNext w:val="0"/>
        <w:keepLines w:val="0"/>
        <w:widowControl/>
        <w:suppressLineNumbers w:val="0"/>
      </w:pPr>
      <w:r>
        <w:t>12.7. В спальных помещениях общеобразовательного учреждения и интерната при общеобразовательном учреждении постельные принадлежности (матрацы, подушки, одеяла) следует проветривать непосредственно в спальнях при открытых окнах во время каждой генеральной уборки. Смена постельного белья и полотенец осуществляется по мере загрязнения, но не реже 1 раза в неделю.</w:t>
      </w:r>
    </w:p>
    <w:p>
      <w:pPr>
        <w:pStyle w:val="11"/>
        <w:keepNext w:val="0"/>
        <w:keepLines w:val="0"/>
        <w:widowControl/>
        <w:suppressLineNumbers w:val="0"/>
      </w:pPr>
      <w:r>
        <w:t>Перед началом учебного года постельные принадлежности подвергают обработке в дезинфекционной камере.</w:t>
      </w:r>
    </w:p>
    <w:p>
      <w:pPr>
        <w:pStyle w:val="11"/>
        <w:keepNext w:val="0"/>
        <w:keepLines w:val="0"/>
        <w:widowControl/>
        <w:suppressLineNumbers w:val="0"/>
      </w:pPr>
      <w:r>
        <w:t>В туалетных помещениях мыло, туалетная бумага и полотенца должны быть в наличии постоянно.</w:t>
      </w:r>
    </w:p>
    <w:p>
      <w:pPr>
        <w:pStyle w:val="11"/>
        <w:keepNext w:val="0"/>
        <w:keepLines w:val="0"/>
        <w:widowControl/>
        <w:suppressLineNumbers w:val="0"/>
      </w:pPr>
      <w:r>
        <w:t>12.8. Ежедневную уборку туалетов, душевых, буфетов, помещений медицинского назначения проводят с использованием дезинфицирующих средств независимо от эпидемиологической ситуации. Санитарно-техническое оборудование подлежит ежедневному обеззараживанию. Ручки сливных бачков и ручки дверей моют теплой водой с мылом. Раковины, унитазы, сиденья на унитазы чистят ершами или щетками, чистящими и дезинфицирующими средствами, разрешенными в установленном порядке.</w:t>
      </w:r>
    </w:p>
    <w:p>
      <w:pPr>
        <w:pStyle w:val="11"/>
        <w:keepNext w:val="0"/>
        <w:keepLines w:val="0"/>
        <w:widowControl/>
        <w:suppressLineNumbers w:val="0"/>
      </w:pPr>
      <w:r>
        <w:t>12.9. В медицинском кабинете помимо обеззараживания помещения и предметов обстановки необходимо дезинфицировать медицинские инструменты в соответствии с указаниями по дезинфекции, предстерилизационной очистке и стерилизации изделий медицинского назначения.</w:t>
      </w:r>
    </w:p>
    <w:p>
      <w:pPr>
        <w:pStyle w:val="11"/>
        <w:keepNext w:val="0"/>
        <w:keepLines w:val="0"/>
        <w:widowControl/>
        <w:suppressLineNumbers w:val="0"/>
      </w:pPr>
      <w:r>
        <w:t>Предпочтение следует отдавать стерильным медицинским изделиям одноразового применения.</w:t>
      </w:r>
    </w:p>
    <w:p>
      <w:pPr>
        <w:pStyle w:val="11"/>
        <w:keepNext w:val="0"/>
        <w:keepLines w:val="0"/>
        <w:widowControl/>
        <w:suppressLineNumbers w:val="0"/>
      </w:pPr>
      <w:r>
        <w:t>12.10.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учреждений.</w:t>
      </w:r>
    </w:p>
    <w:p>
      <w:pPr>
        <w:pStyle w:val="11"/>
        <w:keepNext w:val="0"/>
        <w:keepLines w:val="0"/>
        <w:widowControl/>
        <w:suppressLineNumbers w:val="0"/>
      </w:pPr>
      <w:r>
        <w:t>12.11. Уборочный инвентарь для уборки помещений должен быть промаркирован и закреплен за определенными помещениями.</w:t>
      </w:r>
    </w:p>
    <w:p>
      <w:pPr>
        <w:pStyle w:val="11"/>
        <w:keepNext w:val="0"/>
        <w:keepLines w:val="0"/>
        <w:widowControl/>
        <w:suppressLineNumbers w:val="0"/>
      </w:pPr>
      <w:r>
        <w:t>Уборочный инвентарь для уборки санитарных узлов (ведра, тазы, швабры, ветошь) должен иметь сигнальную маркировку (красного цвета), использоваться по назначению и храниться отдельно от другого уборочного инвентаря.</w:t>
      </w:r>
    </w:p>
    <w:p>
      <w:pPr>
        <w:pStyle w:val="11"/>
        <w:keepNext w:val="0"/>
        <w:keepLines w:val="0"/>
        <w:widowControl/>
        <w:suppressLineNumbers w:val="0"/>
      </w:pPr>
      <w:r>
        <w:t>12.12. По окончании уборки весь уборочный инвентарь промывают с использованием моющих средств, ополаскивают проточной водой и просушивают. Хранят уборочный инвентарь в отведенном для этих целей месте.</w:t>
      </w:r>
    </w:p>
    <w:p>
      <w:pPr>
        <w:pStyle w:val="11"/>
        <w:keepNext w:val="0"/>
        <w:keepLines w:val="0"/>
        <w:widowControl/>
        <w:suppressLineNumbers w:val="0"/>
      </w:pPr>
      <w:r>
        <w:t>12.13. Санитарное содержание помещений и дезинфекционные мероприятия в подразделениях дошкольного образования проводятся в соответствии с санитарно-эпидемиологическими требованиями к устройству, содержанию и организации режима работы дошкольных организаций.</w:t>
      </w:r>
    </w:p>
    <w:p>
      <w:pPr>
        <w:pStyle w:val="11"/>
        <w:keepNext w:val="0"/>
        <w:keepLines w:val="0"/>
        <w:widowControl/>
        <w:suppressLineNumbers w:val="0"/>
      </w:pPr>
      <w:r>
        <w:t>12.14. Санитарное состояние помещений пищеблока следует поддерживать с учетом санитарно-эпидемических требований к организации питания обучающихся в общеобразовательных учреждениях. При наличии бассейна уборка и дезинфекция помещений и оборудования проводится в соответствии с санитарными правилами для плавательных бассейнов.</w:t>
      </w:r>
    </w:p>
    <w:p>
      <w:pPr>
        <w:pStyle w:val="11"/>
        <w:keepNext w:val="0"/>
        <w:keepLines w:val="0"/>
        <w:widowControl/>
        <w:suppressLineNumbers w:val="0"/>
      </w:pPr>
      <w:r>
        <w:t>12.15. Спортивный инвентарь подлежит ежедневной обработке моющими средствами.</w:t>
      </w:r>
    </w:p>
    <w:p>
      <w:pPr>
        <w:pStyle w:val="11"/>
        <w:keepNext w:val="0"/>
        <w:keepLines w:val="0"/>
        <w:widowControl/>
        <w:suppressLineNumbers w:val="0"/>
      </w:pPr>
      <w:r>
        <w:t>Спортивный инвентарь, размещенный в зале, протирают увлажненной ветошью, металлические части - сухой ветошью в конце каждой учебной смены. После каждого занятия спортзал проветривают не менее 10 минут. Спортивный ковер очищают ежедневно с использованием пылесоса, не менее 3 раз в месяц проводят его влажную чистку с использованием моющего пылесоса. Спортивные маты ежедневно протирают мыльно- содовым раствором.</w:t>
      </w:r>
    </w:p>
    <w:p>
      <w:pPr>
        <w:pStyle w:val="11"/>
        <w:keepNext w:val="0"/>
        <w:keepLines w:val="0"/>
        <w:widowControl/>
        <w:suppressLineNumbers w:val="0"/>
      </w:pPr>
      <w:r>
        <w:t>12.16. При наличии ковров и ковровых покрытий (в помещениях начальной общеобразовательной школы, групп продленного дня, интернате) их очищают пылесосом в ежедневном режиме, а также 1 раз в год подвергают просушиванию и выколачиванию на свежем воздухе.</w:t>
      </w:r>
    </w:p>
    <w:p>
      <w:pPr>
        <w:pStyle w:val="11"/>
        <w:keepNext w:val="0"/>
        <w:keepLines w:val="0"/>
        <w:widowControl/>
        <w:suppressLineNumbers w:val="0"/>
      </w:pPr>
      <w:r>
        <w:t>12.17. При появлении в учреждении синантропных насекомых и грызунов на территории общеобразовательного учреждения и во всех помещениях необходимо проводить дезинсекцию и дератизацию силами специализированных организаций в соответствии с нормативно-методическими документами.</w:t>
      </w:r>
    </w:p>
    <w:p>
      <w:pPr>
        <w:pStyle w:val="11"/>
        <w:keepNext w:val="0"/>
        <w:keepLines w:val="0"/>
        <w:widowControl/>
        <w:suppressLineNumbers w:val="0"/>
      </w:pPr>
      <w:r>
        <w:t>С целью предупреждения выплода мух и уничтожения их на фазе развития один раз в 5 - 10 дней надворные туалеты обрабатывают разрешенными дезинфицирующими средствами в соответствии с нормативно-методическими документами по борьбе с мухами.</w:t>
      </w:r>
    </w:p>
    <w:p>
      <w:pPr>
        <w:pStyle w:val="11"/>
        <w:keepNext w:val="0"/>
        <w:keepLines w:val="0"/>
        <w:widowControl/>
        <w:suppressLineNumbers w:val="0"/>
      </w:pPr>
      <w:r>
        <w:rPr>
          <w:b/>
          <w:bCs/>
        </w:rPr>
        <w:t>XIII. Требования к соблюдению санитарных правил</w:t>
      </w:r>
    </w:p>
    <w:p>
      <w:pPr>
        <w:pStyle w:val="11"/>
        <w:keepNext w:val="0"/>
        <w:keepLines w:val="0"/>
        <w:widowControl/>
        <w:suppressLineNumbers w:val="0"/>
      </w:pPr>
      <w:r>
        <w:t>13.1. Руководитель общеобразовательного учреждения является ответственным лицом за организацию и полноту выполнения настоящих санитарных правил, в том числе обеспечивает:</w:t>
      </w:r>
    </w:p>
    <w:p>
      <w:pPr>
        <w:pStyle w:val="11"/>
        <w:keepNext w:val="0"/>
        <w:keepLines w:val="0"/>
        <w:widowControl/>
        <w:suppressLineNumbers w:val="0"/>
      </w:pPr>
      <w:r>
        <w:t>- наличие в учреждении настоящих санитарных правил и доведение их содержания до работников учреждения;</w:t>
      </w:r>
    </w:p>
    <w:p>
      <w:pPr>
        <w:pStyle w:val="11"/>
        <w:keepNext w:val="0"/>
        <w:keepLines w:val="0"/>
        <w:widowControl/>
        <w:suppressLineNumbers w:val="0"/>
      </w:pPr>
      <w:r>
        <w:t>- выполнение требований санитарных правил всеми работниками учреждения;</w:t>
      </w:r>
    </w:p>
    <w:p>
      <w:pPr>
        <w:pStyle w:val="11"/>
        <w:keepNext w:val="0"/>
        <w:keepLines w:val="0"/>
        <w:widowControl/>
        <w:suppressLineNumbers w:val="0"/>
      </w:pPr>
      <w:r>
        <w:t>- необходимые условия для соблюдения санитарных правил;</w:t>
      </w:r>
    </w:p>
    <w:p>
      <w:pPr>
        <w:pStyle w:val="11"/>
        <w:keepNext w:val="0"/>
        <w:keepLines w:val="0"/>
        <w:widowControl/>
        <w:suppressLineNumbers w:val="0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>
      <w:pPr>
        <w:pStyle w:val="11"/>
        <w:keepNext w:val="0"/>
        <w:keepLines w:val="0"/>
        <w:widowControl/>
        <w:suppressLineNumbers w:val="0"/>
      </w:pPr>
      <w:r>
        <w:t>- наличие медицинских книжек на каждого работника и своевременное прохождение ими периодических медицинских обследований;</w:t>
      </w:r>
    </w:p>
    <w:p>
      <w:pPr>
        <w:pStyle w:val="11"/>
        <w:keepNext w:val="0"/>
        <w:keepLines w:val="0"/>
        <w:widowControl/>
        <w:suppressLineNumbers w:val="0"/>
      </w:pPr>
      <w:r>
        <w:t>- организацию мероприятий по дезинфекции, дезинсекции и дератизации;</w:t>
      </w:r>
    </w:p>
    <w:p>
      <w:pPr>
        <w:pStyle w:val="11"/>
        <w:keepNext w:val="0"/>
        <w:keepLines w:val="0"/>
        <w:widowControl/>
        <w:suppressLineNumbers w:val="0"/>
      </w:pPr>
      <w:r>
        <w:t>- наличие аптечек для оказания первой медицинской помощи и их своевременное пополнение.</w:t>
      </w:r>
    </w:p>
    <w:p>
      <w:pPr>
        <w:pStyle w:val="11"/>
        <w:keepNext w:val="0"/>
        <w:keepLines w:val="0"/>
        <w:widowControl/>
        <w:suppressLineNumbers w:val="0"/>
      </w:pPr>
      <w:r>
        <w:t>13.2. Медицинский персонал общеобразовательного учреждения осуществляет повседневный контроль за соблюдением требований санитарных правил.</w:t>
      </w:r>
    </w:p>
    <w:p>
      <w:pPr>
        <w:pStyle w:val="11"/>
        <w:keepNext w:val="0"/>
        <w:keepLines w:val="0"/>
        <w:widowControl/>
        <w:suppressLineNumbers w:val="0"/>
      </w:pPr>
      <w:r>
        <w:t>* Постановление Правительства Российской Федерации от 31.03.2009 N 277 "Об утверждении Положения о лицензировании образовательной деятельности".</w:t>
      </w:r>
    </w:p>
    <w:p>
      <w:pPr>
        <w:pStyle w:val="11"/>
        <w:keepNext w:val="0"/>
        <w:keepLines w:val="0"/>
        <w:widowControl/>
        <w:suppressLineNumbers w:val="0"/>
      </w:pPr>
      <w:r>
        <w:rPr>
          <w:u w:val="single"/>
        </w:rPr>
        <w:t>Приложение 1 к СанПиН 2.4.2.2821-10</w:t>
      </w:r>
    </w:p>
    <w:p>
      <w:pPr>
        <w:pStyle w:val="11"/>
        <w:keepNext w:val="0"/>
        <w:keepLines w:val="0"/>
        <w:widowControl/>
        <w:suppressLineNumbers w:val="0"/>
      </w:pPr>
      <w:r>
        <w:rPr>
          <w:b/>
          <w:bCs/>
        </w:rPr>
        <w:t>Рекомендации по воспитанию и формированию правильной рабочей позы у обучающихся</w:t>
      </w:r>
    </w:p>
    <w:p>
      <w:pPr>
        <w:pStyle w:val="11"/>
        <w:keepNext w:val="0"/>
        <w:keepLines w:val="0"/>
        <w:widowControl/>
        <w:suppressLineNumbers w:val="0"/>
      </w:pPr>
      <w:r>
        <w:t>В целях формирования правильной осанки и сохранения здоровья необходимо с первых дней обучения в общеобразовательном учреждении воспитывать и формировать правильную рабочую позу обучающихся за школьной партой. Для этого необходимо посвятить специальный урок в первых классах.</w:t>
      </w:r>
    </w:p>
    <w:p>
      <w:pPr>
        <w:pStyle w:val="11"/>
        <w:keepNext w:val="0"/>
        <w:keepLines w:val="0"/>
        <w:widowControl/>
        <w:suppressLineNumbers w:val="0"/>
      </w:pPr>
      <w:r>
        <w:t>Для формирования правильной осанки необходимо обеспечить рабочее место для обучающегося мебелью в соответствии с его ростом; приучить его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</w:t>
      </w:r>
    </w:p>
    <w:p>
      <w:pPr>
        <w:pStyle w:val="11"/>
        <w:keepNext w:val="0"/>
        <w:keepLines w:val="0"/>
        <w:widowControl/>
        <w:suppressLineNumbers w:val="0"/>
      </w:pPr>
      <w:r>
        <w:t>При размещении обучающегося за рабочим столом стул задвигается под стол так, чтобы при опоре на спинку между грудью и столом помещалась его ладонь.</w:t>
      </w:r>
    </w:p>
    <w:p>
      <w:pPr>
        <w:pStyle w:val="11"/>
        <w:keepNext w:val="0"/>
        <w:keepLines w:val="0"/>
        <w:widowControl/>
        <w:suppressLineNumbers w:val="0"/>
      </w:pPr>
      <w:r>
        <w:t>Для рационального подбора мебели с целью профилактики нарушений костно-мышечной системы рекомендуется все учебные помещения и кабинеты оснащать ростовыми линейками.</w:t>
      </w:r>
    </w:p>
    <w:p>
      <w:pPr>
        <w:pStyle w:val="11"/>
        <w:keepNext w:val="0"/>
        <w:keepLines w:val="0"/>
        <w:widowControl/>
        <w:suppressLineNumbers w:val="0"/>
      </w:pPr>
      <w:r>
        <w:t>Учитель объясняет обучающимся, как надо держать голову, плечи, руки, и подчеркивает, что 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</w:t>
      </w:r>
    </w:p>
    <w:p>
      <w:pPr>
        <w:pStyle w:val="11"/>
        <w:keepNext w:val="0"/>
        <w:keepLines w:val="0"/>
        <w:widowControl/>
        <w:suppressLineNumbers w:val="0"/>
      </w:pPr>
      <w:r>
        <w:t>При овладении навыками письма обучающийся опирается о спинку парты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Учитель после объяснения и показа правильной посадки за партой просит обучающихся всего класса сесть правильно и, обходя класс, поправляет в случае необходимости.</w:t>
      </w:r>
    </w:p>
    <w:p>
      <w:pPr>
        <w:pStyle w:val="11"/>
        <w:keepNext w:val="0"/>
        <w:keepLines w:val="0"/>
        <w:widowControl/>
        <w:suppressLineNumbers w:val="0"/>
      </w:pPr>
      <w:r>
        <w:t>В учебном кабинете следует поместить таблицу "Правильно сиди при письме", чтобы обучающиеся всегда имели ее перед глазами. Вместе с тем обучающимся необходимо показать таблицы, демонстрирующие дефекты в осанке, возникающие в результате неправильной посадки. Выработка определенного навыка достигается не только объяснением, подкрепленным показом, а и систематическим повторением. Для выработки навыка правильной посадки педагогический работник должен повседневно контролировать правильность позы обучающихся во время занятий.</w:t>
      </w:r>
    </w:p>
    <w:p>
      <w:pPr>
        <w:pStyle w:val="11"/>
        <w:keepNext w:val="0"/>
        <w:keepLines w:val="0"/>
        <w:widowControl/>
        <w:suppressLineNumbers w:val="0"/>
      </w:pPr>
      <w:r>
        <w:t>Роль учителя в воспитании у обучающихся правильной посадки особенно велика в течение первых трех - четырех лет обучения в общеобразовательном учреждении, когда у них формируется этот навык, а также и в последующие годы обучения.</w:t>
      </w:r>
    </w:p>
    <w:p>
      <w:pPr>
        <w:pStyle w:val="11"/>
        <w:keepNext w:val="0"/>
        <w:keepLines w:val="0"/>
        <w:widowControl/>
        <w:suppressLineNumbers w:val="0"/>
      </w:pPr>
      <w:r>
        <w:t>Учитель при сотрудничестве с родителями может дать рекомендации по выбору ранца для учебников и школьных принадлежностей: вес ранца без учебников для учащихся 1 - 4 классов должен быть не более 700 г. При этом ранец должен иметь широкие лямки (4 - 4,5 см) и достаточную формоустойчивость, обеспечивающую его плотное прилегание к спине обучающегося и равномерное распределение веса. Материал для изготовления ранцев должен быть легким, прочным, с водоотталкивающим покрытием, удобным для чистки.</w:t>
      </w:r>
    </w:p>
    <w:p>
      <w:pPr>
        <w:pStyle w:val="11"/>
        <w:keepNext w:val="0"/>
        <w:keepLines w:val="0"/>
        <w:widowControl/>
        <w:suppressLineNumbers w:val="0"/>
      </w:pPr>
      <w:r>
        <w:fldChar w:fldCharType="begin"/>
      </w:r>
      <w:r>
        <w:instrText xml:space="preserve"> HYPERLINK "http://img.rg.ru/pril/46/50/41/5430_24.gif" </w:instrText>
      </w:r>
      <w:r>
        <w:fldChar w:fldCharType="separate"/>
      </w:r>
      <w:r>
        <w:rPr>
          <w:rStyle w:val="10"/>
        </w:rPr>
        <w:t>Приложение 2 к СанПиН 2.4.2.2821-10</w:t>
      </w:r>
      <w:r>
        <w:fldChar w:fldCharType="end"/>
      </w:r>
    </w:p>
    <w:p>
      <w:pPr>
        <w:pStyle w:val="11"/>
        <w:keepNext w:val="0"/>
        <w:keepLines w:val="0"/>
        <w:widowControl/>
        <w:suppressLineNumbers w:val="0"/>
      </w:pPr>
      <w:r>
        <w:fldChar w:fldCharType="begin"/>
      </w:r>
      <w:r>
        <w:instrText xml:space="preserve"> HYPERLINK "http://img.rg.ru/pril/46/50/41/5430_25.gif" </w:instrText>
      </w:r>
      <w:r>
        <w:fldChar w:fldCharType="separate"/>
      </w:r>
      <w:r>
        <w:rPr>
          <w:rStyle w:val="10"/>
        </w:rPr>
        <w:t>Приложение 3 к СанПиН 2.4.2.2821-10</w:t>
      </w:r>
      <w:r>
        <w:fldChar w:fldCharType="end"/>
      </w:r>
    </w:p>
    <w:p>
      <w:pPr>
        <w:pStyle w:val="11"/>
        <w:keepNext w:val="0"/>
        <w:keepLines w:val="0"/>
        <w:widowControl/>
        <w:suppressLineNumbers w:val="0"/>
      </w:pPr>
      <w:r>
        <w:rPr>
          <w:u w:val="single"/>
        </w:rPr>
        <w:t>Приложение 4 к СанПиН 2.4.2.2821-10</w:t>
      </w:r>
    </w:p>
    <w:p>
      <w:pPr>
        <w:pStyle w:val="11"/>
        <w:keepNext w:val="0"/>
        <w:keepLines w:val="0"/>
        <w:widowControl/>
        <w:suppressLineNumbers w:val="0"/>
      </w:pPr>
      <w:r>
        <w:rPr>
          <w:b/>
          <w:bCs/>
        </w:rPr>
        <w:t>Рекомендуемый комплекс упражнений</w:t>
      </w:r>
    </w:p>
    <w:p>
      <w:pPr>
        <w:pStyle w:val="11"/>
        <w:keepNext w:val="0"/>
        <w:keepLines w:val="0"/>
        <w:widowControl/>
        <w:suppressLineNumbers w:val="0"/>
      </w:pPr>
      <w:r>
        <w:rPr>
          <w:b/>
          <w:bCs/>
        </w:rPr>
        <w:t>физкультурных минуток (ФМ)</w:t>
      </w:r>
    </w:p>
    <w:p>
      <w:pPr>
        <w:pStyle w:val="11"/>
        <w:keepNext w:val="0"/>
        <w:keepLines w:val="0"/>
        <w:widowControl/>
        <w:suppressLineNumbers w:val="0"/>
      </w:pPr>
      <w: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>
      <w:pPr>
        <w:pStyle w:val="11"/>
        <w:keepNext w:val="0"/>
        <w:keepLines w:val="0"/>
        <w:widowControl/>
        <w:suppressLineNumbers w:val="0"/>
      </w:pPr>
      <w:r>
        <w:t>ФМ для улучшения мозгового кровообращения:</w:t>
      </w:r>
    </w:p>
    <w:p>
      <w:pPr>
        <w:pStyle w:val="11"/>
        <w:keepNext w:val="0"/>
        <w:keepLines w:val="0"/>
        <w:widowControl/>
        <w:suppressLineNumbers w:val="0"/>
      </w:pPr>
      <w:r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>
      <w:pPr>
        <w:pStyle w:val="11"/>
        <w:keepNext w:val="0"/>
        <w:keepLines w:val="0"/>
        <w:widowControl/>
        <w:suppressLineNumbers w:val="0"/>
      </w:pPr>
      <w:r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>
      <w:pPr>
        <w:pStyle w:val="11"/>
        <w:keepNext w:val="0"/>
        <w:keepLines w:val="0"/>
        <w:widowControl/>
        <w:suppressLineNumbers w:val="0"/>
      </w:pPr>
      <w:r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>
      <w:pPr>
        <w:pStyle w:val="11"/>
        <w:keepNext w:val="0"/>
        <w:keepLines w:val="0"/>
        <w:widowControl/>
        <w:suppressLineNumbers w:val="0"/>
      </w:pPr>
      <w:r>
        <w:t>ФМ для снятия утомления с плечевого пояса и рук:</w:t>
      </w:r>
    </w:p>
    <w:p>
      <w:pPr>
        <w:pStyle w:val="11"/>
        <w:keepNext w:val="0"/>
        <w:keepLines w:val="0"/>
        <w:widowControl/>
        <w:suppressLineNumbers w:val="0"/>
      </w:pPr>
      <w:r>
        <w:t>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>
      <w:pPr>
        <w:pStyle w:val="11"/>
        <w:keepNext w:val="0"/>
        <w:keepLines w:val="0"/>
        <w:widowControl/>
        <w:suppressLineNumbers w:val="0"/>
      </w:pPr>
      <w:r>
        <w:t>2. И.п. - стоя или сидя, кисти тыльной стороной на поясе. 1 - 2 - свести локти вперед, голову наклонить вперед, 3 - 4 - локти назад, прогнуться. Повторить 6 - 8 раз, затем руки вниз и потрясти расслабленно. Темп медленный.</w:t>
      </w:r>
    </w:p>
    <w:p>
      <w:pPr>
        <w:pStyle w:val="11"/>
        <w:keepNext w:val="0"/>
        <w:keepLines w:val="0"/>
        <w:widowControl/>
        <w:suppressLineNumbers w:val="0"/>
      </w:pPr>
      <w:r>
        <w:t>3. И.п. - сидя, руки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>
      <w:pPr>
        <w:pStyle w:val="11"/>
        <w:keepNext w:val="0"/>
        <w:keepLines w:val="0"/>
        <w:widowControl/>
        <w:suppressLineNumbers w:val="0"/>
      </w:pPr>
      <w:r>
        <w:t>ФМ для снятия утомления с туловища:</w:t>
      </w:r>
    </w:p>
    <w:p>
      <w:pPr>
        <w:pStyle w:val="11"/>
        <w:keepNext w:val="0"/>
        <w:keepLines w:val="0"/>
        <w:widowControl/>
        <w:suppressLineNumbers w:val="0"/>
      </w:pPr>
      <w:r>
        <w:t>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>
      <w:pPr>
        <w:pStyle w:val="11"/>
        <w:keepNext w:val="0"/>
        <w:keepLines w:val="0"/>
        <w:widowControl/>
        <w:suppressLineNumbers w:val="0"/>
      </w:pPr>
      <w:r>
        <w:t>2. И.п. - стойка ноги врозь, руки за голову. 1 - 5 - круговые движения тазом в одну сторону, 4 - 6 - то же в другую сторону, 7 - 8 - руки вниз и расслабленно потрясти кистями. Повторить 4 - 6 раз. Темп средний.</w:t>
      </w:r>
    </w:p>
    <w:p>
      <w:pPr>
        <w:pStyle w:val="11"/>
        <w:keepNext w:val="0"/>
        <w:keepLines w:val="0"/>
        <w:widowControl/>
        <w:suppressLineNumbers w:val="0"/>
      </w:pPr>
      <w:r>
        <w:t>3. И.п. - стойка ноги врозь. 1 - 2 - наклон вперед, правая рука скользит вдоль ноги вниз, левая, сгибаясь, вдоль тела вверх, 3 - 4 - и.п., 5 - 8 - то же в другую сторону. Повторить 6 - 8 раз. Темп средний.</w:t>
      </w:r>
    </w:p>
    <w:p>
      <w:pPr>
        <w:pStyle w:val="11"/>
        <w:keepNext w:val="0"/>
        <w:keepLines w:val="0"/>
        <w:widowControl/>
        <w:suppressLineNumbers w:val="0"/>
      </w:pPr>
      <w:r>
        <w:t>ФМ общего воздействия комплектуются из упражнений для разных групп мышц с учетом их напряжения в процессе деятельности.</w:t>
      </w:r>
    </w:p>
    <w:p>
      <w:pPr>
        <w:pStyle w:val="11"/>
        <w:keepNext w:val="0"/>
        <w:keepLines w:val="0"/>
        <w:widowControl/>
        <w:suppressLineNumbers w:val="0"/>
      </w:pPr>
      <w:r>
        <w:t>Комплекс упражнений ФМ для обучающихся I ступени образования на уроках с элементами письма:</w:t>
      </w:r>
    </w:p>
    <w:p>
      <w:pPr>
        <w:pStyle w:val="11"/>
        <w:keepNext w:val="0"/>
        <w:keepLines w:val="0"/>
        <w:widowControl/>
        <w:suppressLineNumbers w:val="0"/>
      </w:pPr>
      <w:r>
        <w:t>1. Упражнения для улучшения мозгового кровообращения. 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 Повторить 4 - 6 раз. Темп медленный.</w:t>
      </w:r>
    </w:p>
    <w:p>
      <w:pPr>
        <w:pStyle w:val="11"/>
        <w:keepNext w:val="0"/>
        <w:keepLines w:val="0"/>
        <w:widowControl/>
        <w:suppressLineNumbers w:val="0"/>
      </w:pPr>
      <w:r>
        <w:t>2. Упражнения для снятия утомления с мелких мышц кисти. И.п. - 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>
      <w:pPr>
        <w:pStyle w:val="11"/>
        <w:keepNext w:val="0"/>
        <w:keepLines w:val="0"/>
        <w:widowControl/>
        <w:suppressLineNumbers w:val="0"/>
      </w:pPr>
      <w:r>
        <w:t>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>
      <w:pPr>
        <w:pStyle w:val="11"/>
        <w:keepNext w:val="0"/>
        <w:keepLines w:val="0"/>
        <w:widowControl/>
        <w:suppressLineNumbers w:val="0"/>
      </w:pPr>
      <w:r>
        <w:t>4. Упражнение для мобилизации внимания. 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 пояс, 13 - 14 - хлопки руками по бедрам. Повторить 4 - 6 раз. Темп - 1 раз медленный, 2 - 3 раза - средний, 4 - 5 - быстрый, 6 - медленный.</w:t>
      </w:r>
    </w:p>
    <w:p>
      <w:pPr>
        <w:pStyle w:val="11"/>
        <w:keepNext w:val="0"/>
        <w:keepLines w:val="0"/>
        <w:widowControl/>
        <w:suppressLineNumbers w:val="0"/>
      </w:pPr>
      <w:r>
        <w:rPr>
          <w:u w:val="single"/>
        </w:rPr>
        <w:t>Приложение 5 к СанПиН 2.4.2.2821-10</w:t>
      </w:r>
    </w:p>
    <w:p>
      <w:pPr>
        <w:pStyle w:val="11"/>
        <w:keepNext w:val="0"/>
        <w:keepLines w:val="0"/>
        <w:widowControl/>
        <w:suppressLineNumbers w:val="0"/>
      </w:pPr>
      <w:r>
        <w:rPr>
          <w:b/>
          <w:bCs/>
        </w:rPr>
        <w:t>Рекомендуемый комплекс упражнений гимнастики глаз</w:t>
      </w:r>
    </w:p>
    <w:p>
      <w:pPr>
        <w:pStyle w:val="11"/>
        <w:keepNext w:val="0"/>
        <w:keepLines w:val="0"/>
        <w:widowControl/>
        <w:suppressLineNumbers w:val="0"/>
      </w:pPr>
      <w:r>
        <w:t>1. Быстро поморгать, закрыть глаза и посидеть спокойно, медленно считая до 5. Повторять 4 - 5 раз.</w:t>
      </w:r>
    </w:p>
    <w:p>
      <w:pPr>
        <w:pStyle w:val="11"/>
        <w:keepNext w:val="0"/>
        <w:keepLines w:val="0"/>
        <w:widowControl/>
        <w:suppressLineNumbers w:val="0"/>
      </w:pPr>
      <w:r>
        <w:t>2. Крепко зажмурить глаза (считать до 3, открыть их и посмотреть вдаль (считать до 5). Повторять 4 - 5 раз.</w:t>
      </w:r>
    </w:p>
    <w:p>
      <w:pPr>
        <w:pStyle w:val="11"/>
        <w:keepNext w:val="0"/>
        <w:keepLines w:val="0"/>
        <w:widowControl/>
        <w:suppressLineNumbers w:val="0"/>
      </w:pPr>
      <w: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>
      <w:pPr>
        <w:pStyle w:val="11"/>
        <w:keepNext w:val="0"/>
        <w:keepLines w:val="0"/>
        <w:widowControl/>
        <w:suppressLineNumbers w:val="0"/>
      </w:pPr>
      <w:r>
        <w:t>4. Посмотреть на указательный палец вытянутой руки на счет 1 - 4, потом перенести взор вдаль на счет 1 - 6. Повторять 4 - 5 раз.</w:t>
      </w:r>
    </w:p>
    <w:p>
      <w:pPr>
        <w:pStyle w:val="11"/>
        <w:keepNext w:val="0"/>
        <w:keepLines w:val="0"/>
        <w:widowControl/>
        <w:suppressLineNumbers w:val="0"/>
      </w:pPr>
      <w:r>
        <w:t>5. В среднем темпе проделать 3 - 4 круговых движения глазами в правую сторону, столько же в левую сторону. Расслабив глазные мышцы, посмотреть вдаль на счет 1 - 6. Повторять 1 - 2 раза.</w:t>
      </w:r>
    </w:p>
    <w:p>
      <w:pPr>
        <w:pStyle w:val="11"/>
        <w:keepNext w:val="0"/>
        <w:keepLines w:val="0"/>
        <w:widowControl/>
        <w:suppressLineNumbers w:val="0"/>
      </w:pPr>
      <w:r>
        <w:rPr>
          <w:u w:val="single"/>
        </w:rPr>
        <w:t>Приложение 6 к СанПиН 2.4.2.2821-10</w:t>
      </w:r>
    </w:p>
    <w:p>
      <w:pPr>
        <w:pStyle w:val="11"/>
        <w:keepNext w:val="0"/>
        <w:keepLines w:val="0"/>
        <w:widowControl/>
        <w:suppressLineNumbers w:val="0"/>
      </w:pPr>
      <w:r>
        <w:rPr>
          <w:b/>
          <w:bCs/>
        </w:rPr>
        <w:t>Рекомендации к организации и режиму работы</w:t>
      </w:r>
    </w:p>
    <w:p>
      <w:pPr>
        <w:pStyle w:val="11"/>
        <w:keepNext w:val="0"/>
        <w:keepLines w:val="0"/>
        <w:widowControl/>
        <w:suppressLineNumbers w:val="0"/>
      </w:pPr>
      <w:r>
        <w:rPr>
          <w:b/>
          <w:bCs/>
        </w:rPr>
        <w:t>групп продленного дня</w:t>
      </w:r>
    </w:p>
    <w:p>
      <w:pPr>
        <w:pStyle w:val="11"/>
        <w:keepNext w:val="0"/>
        <w:keepLines w:val="0"/>
        <w:widowControl/>
        <w:suppressLineNumbers w:val="0"/>
      </w:pPr>
      <w:r>
        <w:rPr>
          <w:b/>
          <w:bCs/>
        </w:rPr>
        <w:t>Общие положения.</w:t>
      </w:r>
    </w:p>
    <w:p>
      <w:pPr>
        <w:pStyle w:val="11"/>
        <w:keepNext w:val="0"/>
        <w:keepLines w:val="0"/>
        <w:widowControl/>
        <w:suppressLineNumbers w:val="0"/>
      </w:pPr>
      <w:r>
        <w:t>Комплектовать группы продленного дня рекомендуется из обучающихся одного класса либо параллельных классов. Пребывание обучающихся в группе продленного дня одновременно с образовательным процессом может охватывать период времени пребывания обучающихся в общеобразовательном учреждении с 8.00 - 8.30 до 18.00 - 19.00.</w:t>
      </w:r>
    </w:p>
    <w:p>
      <w:pPr>
        <w:pStyle w:val="11"/>
        <w:keepNext w:val="0"/>
        <w:keepLines w:val="0"/>
        <w:widowControl/>
        <w:suppressLineNumbers w:val="0"/>
      </w:pPr>
      <w:r>
        <w:t>Помещения групп продленного дня для обучающихся I - VIII классов це лесообразно размещать в пределах соответствующих учебных секций, включая рекреации.</w:t>
      </w:r>
    </w:p>
    <w:p>
      <w:pPr>
        <w:pStyle w:val="11"/>
        <w:keepNext w:val="0"/>
        <w:keepLines w:val="0"/>
        <w:widowControl/>
        <w:suppressLineNumbers w:val="0"/>
      </w:pPr>
      <w:r>
        <w:t>Рекомендуется для обучающихся первых классов группы продленного дня выделять спальные помещения и игровые комнаты. При отсутствии в общеобразовательном учреждении специальных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</w:t>
      </w:r>
    </w:p>
    <w:p>
      <w:pPr>
        <w:pStyle w:val="11"/>
        <w:keepNext w:val="0"/>
        <w:keepLines w:val="0"/>
        <w:widowControl/>
        <w:suppressLineNumbers w:val="0"/>
      </w:pPr>
      <w:r>
        <w:t>Для обучающихся II-VIII классов в зависимости от конкретных возможностей рекомендуется выделить закрепленные помещения для организации игровой деятельности, кружковой работы, занятий по желанию обучающихся, дневного сна для ослабленных.</w:t>
      </w:r>
    </w:p>
    <w:p>
      <w:pPr>
        <w:pStyle w:val="11"/>
        <w:keepNext w:val="0"/>
        <w:keepLines w:val="0"/>
        <w:widowControl/>
        <w:suppressLineNumbers w:val="0"/>
      </w:pPr>
      <w:r>
        <w:rPr>
          <w:b/>
          <w:bCs/>
        </w:rPr>
        <w:t>Режим дня.</w:t>
      </w:r>
    </w:p>
    <w:p>
      <w:pPr>
        <w:pStyle w:val="11"/>
        <w:keepNext w:val="0"/>
        <w:keepLines w:val="0"/>
        <w:widowControl/>
        <w:suppressLineNumbers w:val="0"/>
      </w:pPr>
      <w:r>
        <w:t>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рациональная организация режима дня, начиная с момента прихода в общеобразовательное учреждение, и широкое проведение физкультурно-оздоровительных мероприятий.</w:t>
      </w:r>
    </w:p>
    <w:p>
      <w:pPr>
        <w:pStyle w:val="11"/>
        <w:keepNext w:val="0"/>
        <w:keepLines w:val="0"/>
        <w:widowControl/>
        <w:suppressLineNumbers w:val="0"/>
      </w:pPr>
      <w:r>
        <w:t>Наилучшим сочетанием видов деятельности обучающихся в группах продленного дня является их двигательная активность на воздухе до начала самоподготовки (прогулка, подвижные и спортивные игры, общественно-полезный труд на участке общеобразовательного учреждения, если он предусмотрен образовательной программой), а после самоподготовки -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</w:t>
      </w:r>
    </w:p>
    <w:p>
      <w:pPr>
        <w:pStyle w:val="11"/>
        <w:keepNext w:val="0"/>
        <w:keepLines w:val="0"/>
        <w:widowControl/>
        <w:suppressLineNumbers w:val="0"/>
      </w:pPr>
      <w:r>
        <w:t>В режиме дня должны обязательно предусматриваться: питание, про гулка, дневной сон для обучающихся 1-х классов и ослабленных обучающихся II - III классов, самоподготовка, общественно-полезный труд, кружковая работа и широкое проведение физкультурно-оздоровительных мероприятий.</w:t>
      </w:r>
    </w:p>
    <w:p>
      <w:pPr>
        <w:pStyle w:val="11"/>
        <w:keepNext w:val="0"/>
        <w:keepLines w:val="0"/>
        <w:widowControl/>
        <w:suppressLineNumbers w:val="0"/>
      </w:pPr>
      <w:r>
        <w:t>Отдых на свежем воздухе.</w:t>
      </w:r>
    </w:p>
    <w:p>
      <w:pPr>
        <w:pStyle w:val="11"/>
        <w:keepNext w:val="0"/>
        <w:keepLines w:val="0"/>
        <w:widowControl/>
        <w:suppressLineNumbers w:val="0"/>
      </w:pPr>
      <w:r>
        <w:t>После окончания учебных занятий в общеобразовательном учреждении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</w:t>
      </w:r>
    </w:p>
    <w:p>
      <w:pPr>
        <w:pStyle w:val="11"/>
        <w:keepNext w:val="0"/>
        <w:keepLines w:val="0"/>
        <w:widowControl/>
        <w:suppressLineNumbers w:val="0"/>
      </w:pPr>
      <w:r>
        <w:t>- до обеда длительностью не менее 1 часа, после окончания учебных занятий в школе;</w:t>
      </w:r>
    </w:p>
    <w:p>
      <w:pPr>
        <w:pStyle w:val="11"/>
        <w:keepNext w:val="0"/>
        <w:keepLines w:val="0"/>
        <w:widowControl/>
        <w:suppressLineNumbers w:val="0"/>
      </w:pPr>
      <w:r>
        <w:t>- перед самоподготовкой в течение часа.</w:t>
      </w:r>
    </w:p>
    <w:p>
      <w:pPr>
        <w:pStyle w:val="11"/>
        <w:keepNext w:val="0"/>
        <w:keepLines w:val="0"/>
        <w:widowControl/>
        <w:suppressLineNumbers w:val="0"/>
      </w:pPr>
      <w:r>
        <w:t>Прогулки рекомендуется сопровождать спортивными, подвижными иг рами и физическими упражнениями. В зимнее время полезно организовать занятия конькобежным спортом, лыжами 2 раза 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воздухе. Рекомендуется также использовать плавательный бассейн для занятий плаванием и водным спортом.</w:t>
      </w:r>
    </w:p>
    <w:p>
      <w:pPr>
        <w:pStyle w:val="11"/>
        <w:keepNext w:val="0"/>
        <w:keepLines w:val="0"/>
        <w:widowControl/>
        <w:suppressLineNumbers w:val="0"/>
      </w:pPr>
      <w:r>
        <w:t>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нагрузкой.</w:t>
      </w:r>
    </w:p>
    <w:p>
      <w:pPr>
        <w:pStyle w:val="11"/>
        <w:keepNext w:val="0"/>
        <w:keepLines w:val="0"/>
        <w:widowControl/>
        <w:suppressLineNumbers w:val="0"/>
      </w:pPr>
      <w:r>
        <w:t>Одежда обучающихся во время занятий на открытом воздухе должна предохранять их от переохлаждения и перегревания и не стеснять движений.</w:t>
      </w:r>
    </w:p>
    <w:p>
      <w:pPr>
        <w:pStyle w:val="11"/>
        <w:keepNext w:val="0"/>
        <w:keepLines w:val="0"/>
        <w:widowControl/>
        <w:suppressLineNumbers w:val="0"/>
      </w:pPr>
      <w:r>
        <w:t>В непогоду подвижные игры можно переносить в хорошо проветриваемые помещения.</w:t>
      </w:r>
    </w:p>
    <w:p>
      <w:pPr>
        <w:pStyle w:val="11"/>
        <w:keepNext w:val="0"/>
        <w:keepLines w:val="0"/>
        <w:widowControl/>
        <w:suppressLineNumbers w:val="0"/>
      </w:pPr>
      <w:r>
        <w:t>Местом для отдыха на свежем воздухе и проведения спортивного часа может быть пришкольный участок или специально оборудованные пло щадки. Кроме того, для этих целей могут быть использованы прилежащие скверы, парки, лес, стадионы.</w:t>
      </w:r>
    </w:p>
    <w:p>
      <w:pPr>
        <w:pStyle w:val="11"/>
        <w:keepNext w:val="0"/>
        <w:keepLines w:val="0"/>
        <w:widowControl/>
        <w:suppressLineNumbers w:val="0"/>
      </w:pPr>
      <w:r>
        <w:t>Организация дневного сна для первоклассников и ослабленных детей.</w:t>
      </w:r>
    </w:p>
    <w:p>
      <w:pPr>
        <w:pStyle w:val="11"/>
        <w:keepNext w:val="0"/>
        <w:keepLines w:val="0"/>
        <w:widowControl/>
        <w:suppressLineNumbers w:val="0"/>
      </w:pPr>
      <w:r>
        <w:t>Сон снимает усталость и возбуждение детей, длительное время находящихся в большом коллективе, повышает их работоспособность. Длительность дневного сна должна быть не менее 1 часа.</w:t>
      </w:r>
    </w:p>
    <w:p>
      <w:pPr>
        <w:pStyle w:val="11"/>
        <w:keepNext w:val="0"/>
        <w:keepLines w:val="0"/>
        <w:widowControl/>
        <w:suppressLineNumbers w:val="0"/>
      </w:pPr>
      <w:r>
        <w:t>Для организации дневного сна должны быть выделены либо специаль ные спальные, либо универсальные помещения площадью из расчета 4,0 м [2] на одного учащегося, оборудованные подростковыми (размером 1600 х 700 мм) или встроенными одноярусными кроватями.</w:t>
      </w:r>
    </w:p>
    <w:p>
      <w:pPr>
        <w:pStyle w:val="11"/>
        <w:keepNext w:val="0"/>
        <w:keepLines w:val="0"/>
        <w:widowControl/>
        <w:suppressLineNumbers w:val="0"/>
      </w:pPr>
      <w:r>
        <w:t>При расстановке кроватей необходимо соблюдать расстояние между: длинными сторонами кровати - 50 см; изголовьями - 30 см; кроватью и наружной стеной - 60 см, а для северных районов страны - 100 см.</w:t>
      </w:r>
    </w:p>
    <w:p>
      <w:pPr>
        <w:pStyle w:val="11"/>
        <w:keepNext w:val="0"/>
        <w:keepLines w:val="0"/>
        <w:widowControl/>
        <w:suppressLineNumbers w:val="0"/>
      </w:pPr>
      <w:r>
        <w:t>За каждым обучающимся должно быть закреплено определенное спальное место со сменой постельного белья по мере загрязнения, но не реже 1 раз в 10 дней.</w:t>
      </w:r>
    </w:p>
    <w:p>
      <w:pPr>
        <w:pStyle w:val="11"/>
        <w:keepNext w:val="0"/>
        <w:keepLines w:val="0"/>
        <w:widowControl/>
        <w:suppressLineNumbers w:val="0"/>
      </w:pPr>
      <w:r>
        <w:t>Спальные помещения рекомендуется проветривать за 30 минут до сна, сон проводить при открытых фрамугах или форточках.</w:t>
      </w:r>
    </w:p>
    <w:p>
      <w:pPr>
        <w:pStyle w:val="11"/>
        <w:keepNext w:val="0"/>
        <w:keepLines w:val="0"/>
        <w:widowControl/>
        <w:suppressLineNumbers w:val="0"/>
      </w:pPr>
      <w:r>
        <w:rPr>
          <w:b/>
          <w:bCs/>
        </w:rPr>
        <w:t>Подготовка домашних заданий.</w:t>
      </w:r>
    </w:p>
    <w:p>
      <w:pPr>
        <w:pStyle w:val="11"/>
        <w:keepNext w:val="0"/>
        <w:keepLines w:val="0"/>
        <w:widowControl/>
        <w:suppressLineNumbers w:val="0"/>
      </w:pPr>
      <w:r>
        <w:t>При выполнении обучающимися домашних заданий (самоподготовка) следует соблюдать следующие рекомендации:</w:t>
      </w:r>
    </w:p>
    <w:p>
      <w:pPr>
        <w:pStyle w:val="11"/>
        <w:keepNext w:val="0"/>
        <w:keepLines w:val="0"/>
        <w:widowControl/>
        <w:suppressLineNumbers w:val="0"/>
      </w:pPr>
      <w:r>
        <w:t>- приготовление уроков проводить в закрепленном учебном помещении, оборудованном мебелью, соответствующей росту обучающихся;</w:t>
      </w:r>
    </w:p>
    <w:p>
      <w:pPr>
        <w:pStyle w:val="11"/>
        <w:keepNext w:val="0"/>
        <w:keepLines w:val="0"/>
        <w:widowControl/>
        <w:suppressLineNumbers w:val="0"/>
      </w:pPr>
      <w:r>
        <w:t>- начинать самоподготовку в 15 - 16 часов, так как к этому времени отмечается физиологический подъем работоспособности;</w:t>
      </w:r>
    </w:p>
    <w:p>
      <w:pPr>
        <w:pStyle w:val="11"/>
        <w:keepNext w:val="0"/>
        <w:keepLines w:val="0"/>
        <w:widowControl/>
        <w:suppressLineNumbers w:val="0"/>
      </w:pPr>
      <w:r>
        <w:t>- ограничивать длительность выполнения домашних заданий, чтобы затраты времени на выполнение не превышали (в астрономических часах): во 2 - 3 классах - 1,5 ч., в 4 - 5 классах - 2 ч., в 6 - 8 классах - 2,5 ч., в 9 - 11 классах - до 3,5 ч.;</w:t>
      </w:r>
    </w:p>
    <w:p>
      <w:pPr>
        <w:pStyle w:val="11"/>
        <w:keepNext w:val="0"/>
        <w:keepLines w:val="0"/>
        <w:widowControl/>
        <w:suppressLineNumbers w:val="0"/>
      </w:pPr>
      <w:r>
        <w:t>- предоставлять по усмотрению обучающихся очередность выполнения домашних заданий, рекомендуя при этом начинать с предмета средней труд ности для данного обучающегося;</w:t>
      </w:r>
    </w:p>
    <w:p>
      <w:pPr>
        <w:pStyle w:val="11"/>
        <w:keepNext w:val="0"/>
        <w:keepLines w:val="0"/>
        <w:widowControl/>
        <w:suppressLineNumbers w:val="0"/>
      </w:pPr>
      <w:r>
        <w:t>- предоставлять обучающимся возможность устраивать произволь ные перерывы по завершении определенного этапа работы;</w:t>
      </w:r>
    </w:p>
    <w:p>
      <w:pPr>
        <w:pStyle w:val="11"/>
        <w:keepNext w:val="0"/>
        <w:keepLines w:val="0"/>
        <w:widowControl/>
        <w:suppressLineNumbers w:val="0"/>
      </w:pPr>
      <w:r>
        <w:t>- проводить "физкультурные минутки" длительностью 1-2 минуты;</w:t>
      </w:r>
    </w:p>
    <w:p>
      <w:pPr>
        <w:pStyle w:val="11"/>
        <w:keepNext w:val="0"/>
        <w:keepLines w:val="0"/>
        <w:widowControl/>
        <w:suppressLineNumbers w:val="0"/>
      </w:pPr>
      <w:r>
        <w:t>- предоставлять обучающимся, закончившим выполнение домашних заданий раньше всей группы, возможность приступить к занятиям по интересам (в игровой, библиотеке, читальне).</w:t>
      </w:r>
    </w:p>
    <w:p>
      <w:pPr>
        <w:pStyle w:val="11"/>
        <w:keepNext w:val="0"/>
        <w:keepLines w:val="0"/>
        <w:widowControl/>
        <w:suppressLineNumbers w:val="0"/>
      </w:pPr>
      <w:r>
        <w:rPr>
          <w:b/>
          <w:bCs/>
        </w:rPr>
        <w:t>Внеурочная деятельность.</w:t>
      </w:r>
    </w:p>
    <w:p>
      <w:pPr>
        <w:pStyle w:val="11"/>
        <w:keepNext w:val="0"/>
        <w:keepLines w:val="0"/>
        <w:widowControl/>
        <w:suppressLineNumbers w:val="0"/>
      </w:pPr>
      <w:r>
        <w:t>Внеурочную деятельность реализуют в виде экскурсий, кружков, секций, олимпиад, соревнований и т.п.</w:t>
      </w:r>
    </w:p>
    <w:p>
      <w:pPr>
        <w:pStyle w:val="11"/>
        <w:keepNext w:val="0"/>
        <w:keepLines w:val="0"/>
        <w:widowControl/>
        <w:suppressLineNumbers w:val="0"/>
      </w:pPr>
      <w:r>
        <w:t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должна составлять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>
      <w:pPr>
        <w:pStyle w:val="11"/>
        <w:keepNext w:val="0"/>
        <w:keepLines w:val="0"/>
        <w:widowControl/>
        <w:suppressLineNumbers w:val="0"/>
      </w:pPr>
      <w:r>
        <w:t>Рекомендуется для организации различных видов внеурочной деятель ности использовать общешкольные помещения: читальный, актовый и спортивный залы, библиотеку, а также помещения близко расположенных домов культуры, центры детского досуга, спортивные сооружения, стадионы.</w:t>
      </w:r>
    </w:p>
    <w:p>
      <w:pPr>
        <w:pStyle w:val="11"/>
        <w:keepNext w:val="0"/>
        <w:keepLines w:val="0"/>
        <w:widowControl/>
        <w:suppressLineNumbers w:val="0"/>
      </w:pPr>
      <w:r>
        <w:rPr>
          <w:b/>
          <w:bCs/>
        </w:rPr>
        <w:t>Питание.</w:t>
      </w:r>
    </w:p>
    <w:p>
      <w:pPr>
        <w:pStyle w:val="11"/>
        <w:keepNext w:val="0"/>
        <w:keepLines w:val="0"/>
        <w:widowControl/>
        <w:suppressLineNumbers w:val="0"/>
      </w:pPr>
      <w:r>
        <w:t>Правильно организованное и рациональное питание является важнейшим оздоровительным фактором. При организации продленного дня в общеобразовательном учреждении должно быть предусмотрено трехразовое питание обучающихся: завтрак - на второй или третьей перемене во время учебных занятий; обед - в период пребывания на продленном дне в 13-14 часов, полдник - в 16-17 часов.</w:t>
      </w:r>
    </w:p>
    <w:p>
      <w:pPr>
        <w:pStyle w:val="11"/>
        <w:keepNext w:val="0"/>
        <w:keepLines w:val="0"/>
        <w:widowControl/>
        <w:suppressLineNumbers w:val="0"/>
      </w:pPr>
      <w:r>
        <w:fldChar w:fldCharType="begin"/>
      </w:r>
      <w:r>
        <w:instrText xml:space="preserve"> HYPERLINK "http://img.rg.ru/pril/46/50/41/5430_26.gif" </w:instrText>
      </w:r>
      <w:r>
        <w:fldChar w:fldCharType="separate"/>
      </w:r>
      <w:r>
        <w:rPr>
          <w:rStyle w:val="10"/>
          <w:u w:val="single"/>
        </w:rPr>
        <w:t>Приложение 7 к СанПиН 2.4.2.2821-10</w:t>
      </w:r>
      <w:r>
        <w:fldChar w:fldCharType="end"/>
      </w:r>
    </w:p>
    <w:p>
      <w:pPr>
        <w:pStyle w:val="11"/>
        <w:keepNext w:val="0"/>
        <w:keepLines w:val="0"/>
        <w:widowControl/>
        <w:suppressLineNumbers w:val="0"/>
      </w:pPr>
      <w:r>
        <w:t>Материал опубликован по адресу: http://www.rg.ru/2011/03/16/sanpin-dok.html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42F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4"/>
      <w:szCs w:val="1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1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2021-12-03T11:23:44Z</dcterms:created>
  <dc:creator>Ирина</dc:creator>
  <cp:lastModifiedBy>Ирина</cp:lastModifiedBy>
  <dcterms:modified xsi:type="dcterms:W3CDTF">2021-12-03T11:23:56Z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